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84" w:rsidRPr="001E7B84" w:rsidRDefault="001E7B84" w:rsidP="001E7B84">
      <w:pPr>
        <w:spacing w:line="320" w:lineRule="exact"/>
        <w:rPr>
          <w:rFonts w:ascii="方正小标宋简体" w:eastAsia="方正小标宋简体" w:hAnsi="宋体" w:hint="eastAsia"/>
          <w:bCs/>
          <w:sz w:val="36"/>
          <w:szCs w:val="36"/>
        </w:rPr>
      </w:pPr>
      <w:bookmarkStart w:id="0" w:name="_GoBack"/>
      <w:bookmarkEnd w:id="0"/>
    </w:p>
    <w:p w:rsidR="001E7B84" w:rsidRPr="001E7B84" w:rsidRDefault="001E7B84" w:rsidP="001E7B84">
      <w:pPr>
        <w:spacing w:line="560" w:lineRule="exact"/>
        <w:jc w:val="center"/>
        <w:rPr>
          <w:rFonts w:ascii="黑体" w:eastAsia="黑体" w:hAnsi="黑体" w:cs="宋体" w:hint="eastAsia"/>
          <w:bCs/>
          <w:sz w:val="36"/>
          <w:szCs w:val="36"/>
        </w:rPr>
      </w:pPr>
      <w:r w:rsidRPr="001E7B84">
        <w:rPr>
          <w:rFonts w:ascii="黑体" w:eastAsia="黑体" w:hAnsi="黑体" w:cs="宋体" w:hint="eastAsia"/>
          <w:bCs/>
          <w:sz w:val="36"/>
          <w:szCs w:val="36"/>
        </w:rPr>
        <w:t>沧州职业技术学院</w:t>
      </w:r>
    </w:p>
    <w:p w:rsidR="001E7B84" w:rsidRPr="001E7B84" w:rsidRDefault="001E7B84" w:rsidP="001E7B84">
      <w:pPr>
        <w:spacing w:line="560" w:lineRule="exact"/>
        <w:jc w:val="center"/>
        <w:rPr>
          <w:rFonts w:ascii="黑体" w:eastAsia="黑体" w:hAnsi="黑体"/>
          <w:sz w:val="36"/>
          <w:szCs w:val="36"/>
        </w:rPr>
      </w:pPr>
      <w:r w:rsidRPr="001E7B84">
        <w:rPr>
          <w:rFonts w:ascii="黑体" w:eastAsia="黑体" w:hAnsi="黑体" w:cs="宋体" w:hint="eastAsia"/>
          <w:bCs/>
          <w:sz w:val="36"/>
          <w:szCs w:val="36"/>
        </w:rPr>
        <w:t xml:space="preserve"> 采购工作管理办法（修订稿）</w:t>
      </w:r>
    </w:p>
    <w:p w:rsidR="001E7B84" w:rsidRPr="001E7B84" w:rsidRDefault="001E7B84" w:rsidP="001E7B84">
      <w:pPr>
        <w:widowControl/>
        <w:shd w:val="clear" w:color="auto" w:fill="FFFFFF"/>
        <w:spacing w:beforeLines="60" w:before="261" w:afterLines="40" w:after="174" w:line="480" w:lineRule="exact"/>
        <w:ind w:firstLine="198"/>
        <w:jc w:val="center"/>
        <w:rPr>
          <w:rFonts w:ascii="黑体" w:eastAsia="黑体" w:hAnsi="黑体" w:cs="Arial"/>
          <w:kern w:val="0"/>
          <w:sz w:val="28"/>
          <w:szCs w:val="28"/>
        </w:rPr>
      </w:pPr>
      <w:r w:rsidRPr="001E7B84">
        <w:rPr>
          <w:rFonts w:ascii="黑体" w:eastAsia="黑体" w:hAnsi="黑体" w:cs="Arial" w:hint="eastAsia"/>
          <w:kern w:val="0"/>
          <w:sz w:val="28"/>
          <w:szCs w:val="28"/>
        </w:rPr>
        <w:t>第一章  总则</w:t>
      </w:r>
    </w:p>
    <w:p w:rsidR="001E7B84" w:rsidRPr="001E7B84" w:rsidRDefault="001E7B84" w:rsidP="001E7B84">
      <w:pPr>
        <w:widowControl/>
        <w:shd w:val="clear" w:color="auto" w:fill="FFFFFF"/>
        <w:spacing w:line="480" w:lineRule="exact"/>
        <w:ind w:firstLineChars="200" w:firstLine="560"/>
        <w:rPr>
          <w:rFonts w:ascii="宋体" w:eastAsia="宋体" w:hAnsi="宋体" w:cs="Arial"/>
          <w:color w:val="000000"/>
          <w:kern w:val="0"/>
          <w:sz w:val="28"/>
          <w:szCs w:val="28"/>
        </w:rPr>
      </w:pPr>
      <w:r w:rsidRPr="001E7B84">
        <w:rPr>
          <w:rFonts w:ascii="黑体" w:eastAsia="黑体" w:hAnsi="黑体" w:cs="Arial" w:hint="eastAsia"/>
          <w:color w:val="000000"/>
          <w:kern w:val="0"/>
          <w:sz w:val="28"/>
          <w:szCs w:val="28"/>
        </w:rPr>
        <w:t>第一条</w:t>
      </w:r>
      <w:r w:rsidRPr="001E7B84">
        <w:rPr>
          <w:rFonts w:ascii="宋体" w:eastAsia="宋体" w:hAnsi="宋体" w:cs="Arial" w:hint="eastAsia"/>
          <w:color w:val="000000"/>
          <w:kern w:val="0"/>
          <w:sz w:val="28"/>
          <w:szCs w:val="28"/>
        </w:rPr>
        <w:t xml:space="preserve">  </w:t>
      </w:r>
      <w:r w:rsidRPr="001E7B84">
        <w:rPr>
          <w:rFonts w:ascii="宋体" w:eastAsia="宋体" w:hAnsi="宋体" w:cs="Arial"/>
          <w:color w:val="000000"/>
          <w:kern w:val="0"/>
          <w:sz w:val="28"/>
          <w:szCs w:val="28"/>
        </w:rPr>
        <w:t>为了</w:t>
      </w:r>
      <w:r w:rsidRPr="001E7B84">
        <w:rPr>
          <w:rFonts w:ascii="宋体" w:eastAsia="宋体" w:hAnsi="宋体" w:cs="Arial" w:hint="eastAsia"/>
          <w:color w:val="000000"/>
          <w:kern w:val="0"/>
          <w:sz w:val="28"/>
          <w:szCs w:val="28"/>
        </w:rPr>
        <w:t>加强学院采购活动内部控制管理，进一步</w:t>
      </w:r>
      <w:r w:rsidRPr="001E7B84">
        <w:rPr>
          <w:rFonts w:ascii="宋体" w:eastAsia="宋体" w:hAnsi="宋体" w:cs="Arial"/>
          <w:color w:val="000000"/>
          <w:kern w:val="0"/>
          <w:sz w:val="28"/>
          <w:szCs w:val="28"/>
        </w:rPr>
        <w:t>规范</w:t>
      </w:r>
      <w:r w:rsidRPr="001E7B84">
        <w:rPr>
          <w:rFonts w:ascii="宋体" w:eastAsia="宋体" w:hAnsi="宋体" w:cs="Arial" w:hint="eastAsia"/>
          <w:color w:val="000000"/>
          <w:kern w:val="0"/>
          <w:sz w:val="28"/>
          <w:szCs w:val="28"/>
        </w:rPr>
        <w:t>学院采购</w:t>
      </w:r>
      <w:r w:rsidRPr="001E7B84">
        <w:rPr>
          <w:rFonts w:ascii="宋体" w:eastAsia="宋体" w:hAnsi="宋体" w:cs="Arial"/>
          <w:color w:val="000000"/>
          <w:kern w:val="0"/>
          <w:sz w:val="28"/>
          <w:szCs w:val="28"/>
        </w:rPr>
        <w:t>行为</w:t>
      </w:r>
      <w:r w:rsidRPr="001E7B84">
        <w:rPr>
          <w:rFonts w:ascii="宋体" w:eastAsia="宋体" w:hAnsi="宋体" w:cs="Arial" w:hint="eastAsia"/>
          <w:color w:val="000000"/>
          <w:kern w:val="0"/>
          <w:sz w:val="28"/>
          <w:szCs w:val="28"/>
        </w:rPr>
        <w:t>、促进采购工作提质增效、防范和控制廉政风险</w:t>
      </w:r>
      <w:r w:rsidRPr="001E7B84">
        <w:rPr>
          <w:rFonts w:ascii="宋体" w:eastAsia="宋体" w:hAnsi="宋体" w:cs="Arial"/>
          <w:color w:val="000000"/>
          <w:kern w:val="0"/>
          <w:sz w:val="28"/>
          <w:szCs w:val="28"/>
        </w:rPr>
        <w:t>，根据《中华人民共和国</w:t>
      </w:r>
      <w:r w:rsidRPr="001E7B84">
        <w:rPr>
          <w:rFonts w:ascii="宋体" w:eastAsia="宋体" w:hAnsi="宋体" w:cs="Arial" w:hint="eastAsia"/>
          <w:color w:val="000000"/>
          <w:kern w:val="0"/>
          <w:sz w:val="28"/>
          <w:szCs w:val="28"/>
        </w:rPr>
        <w:t>招</w:t>
      </w:r>
      <w:r w:rsidRPr="001E7B84">
        <w:rPr>
          <w:rFonts w:ascii="宋体" w:eastAsia="宋体" w:hAnsi="宋体" w:cs="Arial"/>
          <w:color w:val="000000"/>
          <w:kern w:val="0"/>
          <w:sz w:val="28"/>
          <w:szCs w:val="28"/>
        </w:rPr>
        <w:t>标</w:t>
      </w:r>
      <w:r w:rsidRPr="001E7B84">
        <w:rPr>
          <w:rFonts w:ascii="宋体" w:eastAsia="宋体" w:hAnsi="宋体" w:cs="Arial" w:hint="eastAsia"/>
          <w:color w:val="000000"/>
          <w:kern w:val="0"/>
          <w:sz w:val="28"/>
          <w:szCs w:val="28"/>
        </w:rPr>
        <w:t>投</w:t>
      </w:r>
      <w:r w:rsidRPr="001E7B84">
        <w:rPr>
          <w:rFonts w:ascii="宋体" w:eastAsia="宋体" w:hAnsi="宋体" w:cs="Arial"/>
          <w:color w:val="000000"/>
          <w:kern w:val="0"/>
          <w:sz w:val="28"/>
          <w:szCs w:val="28"/>
        </w:rPr>
        <w:t>标法》</w:t>
      </w:r>
      <w:r w:rsidRPr="001E7B84">
        <w:rPr>
          <w:rFonts w:ascii="宋体" w:eastAsia="宋体" w:hAnsi="宋体" w:cs="Arial" w:hint="eastAsia"/>
          <w:color w:val="000000"/>
          <w:kern w:val="0"/>
          <w:sz w:val="28"/>
          <w:szCs w:val="28"/>
        </w:rPr>
        <w:t>及其</w:t>
      </w:r>
      <w:r w:rsidRPr="001E7B84">
        <w:rPr>
          <w:rFonts w:ascii="宋体" w:eastAsia="宋体" w:hAnsi="宋体" w:cs="Arial"/>
          <w:color w:val="000000"/>
          <w:kern w:val="0"/>
          <w:sz w:val="28"/>
          <w:szCs w:val="28"/>
        </w:rPr>
        <w:t>实施条例、《</w:t>
      </w:r>
      <w:r w:rsidRPr="001E7B84">
        <w:rPr>
          <w:rFonts w:ascii="宋体" w:eastAsia="宋体" w:hAnsi="宋体" w:cs="Arial" w:hint="eastAsia"/>
          <w:color w:val="000000"/>
          <w:kern w:val="0"/>
          <w:sz w:val="28"/>
          <w:szCs w:val="28"/>
        </w:rPr>
        <w:t>中华人民共和国政府采购法</w:t>
      </w:r>
      <w:r w:rsidRPr="001E7B84">
        <w:rPr>
          <w:rFonts w:ascii="宋体" w:eastAsia="宋体" w:hAnsi="宋体" w:cs="Arial"/>
          <w:color w:val="000000"/>
          <w:kern w:val="0"/>
          <w:sz w:val="28"/>
          <w:szCs w:val="28"/>
        </w:rPr>
        <w:t>》</w:t>
      </w:r>
      <w:r w:rsidRPr="001E7B84">
        <w:rPr>
          <w:rFonts w:ascii="宋体" w:eastAsia="宋体" w:hAnsi="宋体" w:cs="Arial" w:hint="eastAsia"/>
          <w:color w:val="000000"/>
          <w:kern w:val="0"/>
          <w:sz w:val="28"/>
          <w:szCs w:val="28"/>
        </w:rPr>
        <w:t>及其</w:t>
      </w:r>
      <w:r w:rsidRPr="001E7B84">
        <w:rPr>
          <w:rFonts w:ascii="宋体" w:eastAsia="宋体" w:hAnsi="宋体" w:cs="Arial"/>
          <w:color w:val="000000"/>
          <w:kern w:val="0"/>
          <w:sz w:val="28"/>
          <w:szCs w:val="28"/>
        </w:rPr>
        <w:t>实施条例</w:t>
      </w:r>
      <w:r w:rsidRPr="001E7B84">
        <w:rPr>
          <w:rFonts w:ascii="宋体" w:eastAsia="宋体" w:hAnsi="宋体" w:cs="Arial" w:hint="eastAsia"/>
          <w:color w:val="000000"/>
          <w:kern w:val="0"/>
          <w:sz w:val="28"/>
          <w:szCs w:val="28"/>
        </w:rPr>
        <w:t>、《政府采购货物和服务招标投标管理办法》（财政部令第87号）、</w:t>
      </w:r>
      <w:r w:rsidRPr="001E7B84">
        <w:rPr>
          <w:rFonts w:ascii="宋体" w:eastAsia="宋体" w:hAnsi="宋体" w:cs="Arial"/>
          <w:color w:val="000000"/>
          <w:kern w:val="0"/>
          <w:sz w:val="28"/>
          <w:szCs w:val="28"/>
        </w:rPr>
        <w:t>《政府采购竞争性磋商采购方式管理暂行办法》</w:t>
      </w:r>
      <w:r w:rsidRPr="001E7B84">
        <w:rPr>
          <w:rFonts w:ascii="宋体" w:eastAsia="宋体" w:hAnsi="宋体" w:cs="Arial" w:hint="eastAsia"/>
          <w:color w:val="000000"/>
          <w:kern w:val="0"/>
          <w:sz w:val="28"/>
          <w:szCs w:val="28"/>
        </w:rPr>
        <w:t>（财政部</w:t>
      </w:r>
      <w:r w:rsidRPr="001E7B84">
        <w:rPr>
          <w:rFonts w:ascii="宋体" w:eastAsia="宋体" w:hAnsi="宋体" w:cs="Arial"/>
          <w:color w:val="000000"/>
          <w:kern w:val="0"/>
          <w:sz w:val="28"/>
          <w:szCs w:val="28"/>
        </w:rPr>
        <w:t>财库〔2014〕214号</w:t>
      </w:r>
      <w:r w:rsidRPr="001E7B84">
        <w:rPr>
          <w:rFonts w:ascii="宋体" w:eastAsia="宋体" w:hAnsi="宋体" w:cs="Arial" w:hint="eastAsia"/>
          <w:color w:val="000000"/>
          <w:kern w:val="0"/>
          <w:sz w:val="28"/>
          <w:szCs w:val="28"/>
        </w:rPr>
        <w:t>）、中华人民共和国发展和改革委员会令第16号《必须招标的工程项目规定》、《河北省财政厅关于做好高校和科研院所科研</w:t>
      </w:r>
      <w:r w:rsidRPr="001E7B84">
        <w:rPr>
          <w:rFonts w:ascii="宋体" w:eastAsia="宋体" w:hAnsi="宋体" w:cs="宋体" w:hint="eastAsia"/>
          <w:color w:val="000000"/>
          <w:kern w:val="0"/>
          <w:sz w:val="28"/>
          <w:szCs w:val="28"/>
        </w:rPr>
        <w:t>仪器设备政府采购有关事项的通知》（</w:t>
      </w:r>
      <w:proofErr w:type="gramStart"/>
      <w:r w:rsidRPr="001E7B84">
        <w:rPr>
          <w:rFonts w:ascii="宋体" w:eastAsia="宋体" w:hAnsi="宋体" w:cs="宋体" w:hint="eastAsia"/>
          <w:color w:val="000000"/>
          <w:kern w:val="0"/>
          <w:sz w:val="28"/>
          <w:szCs w:val="28"/>
        </w:rPr>
        <w:t>冀财采〔2016〕</w:t>
      </w:r>
      <w:proofErr w:type="gramEnd"/>
      <w:r w:rsidRPr="001E7B84">
        <w:rPr>
          <w:rFonts w:ascii="宋体" w:eastAsia="宋体" w:hAnsi="宋体" w:cs="宋体" w:hint="eastAsia"/>
          <w:color w:val="000000"/>
          <w:kern w:val="0"/>
          <w:sz w:val="28"/>
          <w:szCs w:val="28"/>
        </w:rPr>
        <w:t>37号）、</w:t>
      </w:r>
      <w:proofErr w:type="gramStart"/>
      <w:r w:rsidRPr="001E7B84">
        <w:rPr>
          <w:rFonts w:ascii="宋体" w:eastAsia="宋体" w:hAnsi="宋体" w:cs="宋体" w:hint="eastAsia"/>
          <w:color w:val="000000"/>
          <w:kern w:val="0"/>
          <w:sz w:val="28"/>
          <w:szCs w:val="28"/>
        </w:rPr>
        <w:t>《</w:t>
      </w:r>
      <w:proofErr w:type="gramEnd"/>
      <w:r w:rsidRPr="001E7B84">
        <w:rPr>
          <w:rFonts w:ascii="宋体" w:eastAsia="宋体" w:hAnsi="宋体" w:cs="宋体" w:hint="eastAsia"/>
          <w:color w:val="000000"/>
          <w:kern w:val="0"/>
          <w:sz w:val="28"/>
          <w:szCs w:val="28"/>
        </w:rPr>
        <w:t>河北省财政厅关于印发</w:t>
      </w:r>
      <w:proofErr w:type="gramStart"/>
      <w:r w:rsidRPr="001E7B84">
        <w:rPr>
          <w:rFonts w:ascii="宋体" w:eastAsia="宋体" w:hAnsi="宋体" w:cs="宋体" w:hint="eastAsia"/>
          <w:color w:val="000000"/>
          <w:kern w:val="0"/>
          <w:sz w:val="28"/>
          <w:szCs w:val="28"/>
        </w:rPr>
        <w:t>《</w:t>
      </w:r>
      <w:proofErr w:type="gramEnd"/>
      <w:r w:rsidRPr="001E7B84">
        <w:rPr>
          <w:rFonts w:ascii="宋体" w:eastAsia="宋体" w:hAnsi="宋体" w:cs="宋体" w:hint="eastAsia"/>
          <w:color w:val="000000"/>
          <w:kern w:val="0"/>
          <w:sz w:val="28"/>
          <w:szCs w:val="28"/>
        </w:rPr>
        <w:t>河北省政府集中采购目录及标准（2020年版）</w:t>
      </w:r>
      <w:proofErr w:type="gramStart"/>
      <w:r w:rsidRPr="001E7B84">
        <w:rPr>
          <w:rFonts w:ascii="宋体" w:eastAsia="宋体" w:hAnsi="宋体" w:cs="宋体" w:hint="eastAsia"/>
          <w:color w:val="000000"/>
          <w:kern w:val="0"/>
          <w:sz w:val="28"/>
          <w:szCs w:val="28"/>
        </w:rPr>
        <w:t>》</w:t>
      </w:r>
      <w:proofErr w:type="gramEnd"/>
      <w:r w:rsidRPr="001E7B84">
        <w:rPr>
          <w:rFonts w:ascii="宋体" w:eastAsia="宋体" w:hAnsi="宋体" w:cs="宋体" w:hint="eastAsia"/>
          <w:color w:val="000000"/>
          <w:kern w:val="0"/>
          <w:sz w:val="28"/>
          <w:szCs w:val="28"/>
        </w:rPr>
        <w:t>的通知</w:t>
      </w:r>
      <w:proofErr w:type="gramStart"/>
      <w:r w:rsidRPr="001E7B84">
        <w:rPr>
          <w:rFonts w:ascii="宋体" w:eastAsia="宋体" w:hAnsi="宋体" w:cs="宋体" w:hint="eastAsia"/>
          <w:color w:val="000000"/>
          <w:kern w:val="0"/>
          <w:sz w:val="28"/>
          <w:szCs w:val="28"/>
        </w:rPr>
        <w:t>》</w:t>
      </w:r>
      <w:proofErr w:type="gramEnd"/>
      <w:r w:rsidRPr="001E7B84">
        <w:rPr>
          <w:rFonts w:ascii="宋体" w:eastAsia="宋体" w:hAnsi="宋体" w:cs="宋体" w:hint="eastAsia"/>
          <w:color w:val="000000"/>
          <w:kern w:val="0"/>
          <w:sz w:val="28"/>
          <w:szCs w:val="28"/>
        </w:rPr>
        <w:t>（</w:t>
      </w:r>
      <w:proofErr w:type="gramStart"/>
      <w:r w:rsidRPr="001E7B84">
        <w:rPr>
          <w:rFonts w:ascii="宋体" w:eastAsia="宋体" w:hAnsi="宋体" w:cs="宋体" w:hint="eastAsia"/>
          <w:color w:val="000000"/>
          <w:kern w:val="0"/>
          <w:sz w:val="28"/>
          <w:szCs w:val="28"/>
        </w:rPr>
        <w:t>冀财采〔2020〕</w:t>
      </w:r>
      <w:proofErr w:type="gramEnd"/>
      <w:r w:rsidRPr="001E7B84">
        <w:rPr>
          <w:rFonts w:ascii="宋体" w:eastAsia="宋体" w:hAnsi="宋体" w:cs="宋体" w:hint="eastAsia"/>
          <w:color w:val="000000"/>
          <w:kern w:val="0"/>
          <w:sz w:val="28"/>
          <w:szCs w:val="28"/>
        </w:rPr>
        <w:t>12号）、</w:t>
      </w:r>
      <w:r w:rsidRPr="001E7B84">
        <w:rPr>
          <w:rFonts w:ascii="宋体" w:eastAsia="宋体" w:hAnsi="宋体" w:cs="Arial" w:hint="eastAsia"/>
          <w:color w:val="000000"/>
          <w:kern w:val="0"/>
          <w:sz w:val="28"/>
          <w:szCs w:val="28"/>
        </w:rPr>
        <w:t>《河北省财政厅关于政府采购事项备案、批准、审核的通知》（</w:t>
      </w:r>
      <w:proofErr w:type="gramStart"/>
      <w:r w:rsidRPr="001E7B84">
        <w:rPr>
          <w:rFonts w:ascii="宋体" w:eastAsia="宋体" w:hAnsi="宋体" w:cs="Arial" w:hint="eastAsia"/>
          <w:color w:val="000000"/>
          <w:kern w:val="0"/>
          <w:sz w:val="28"/>
          <w:szCs w:val="28"/>
        </w:rPr>
        <w:t>冀财采〔20</w:t>
      </w:r>
      <w:r w:rsidRPr="001E7B84">
        <w:rPr>
          <w:rFonts w:ascii="宋体" w:eastAsia="宋体" w:hAnsi="宋体" w:cs="Arial"/>
          <w:color w:val="000000"/>
          <w:kern w:val="0"/>
          <w:sz w:val="28"/>
          <w:szCs w:val="28"/>
        </w:rPr>
        <w:t>21</w:t>
      </w:r>
      <w:r w:rsidRPr="001E7B84">
        <w:rPr>
          <w:rFonts w:ascii="宋体" w:eastAsia="宋体" w:hAnsi="宋体" w:cs="Arial" w:hint="eastAsia"/>
          <w:color w:val="000000"/>
          <w:kern w:val="0"/>
          <w:sz w:val="28"/>
          <w:szCs w:val="28"/>
        </w:rPr>
        <w:t>〕</w:t>
      </w:r>
      <w:proofErr w:type="gramEnd"/>
      <w:r w:rsidRPr="001E7B84">
        <w:rPr>
          <w:rFonts w:ascii="宋体" w:eastAsia="宋体" w:hAnsi="宋体" w:cs="Arial" w:hint="eastAsia"/>
          <w:color w:val="000000"/>
          <w:kern w:val="0"/>
          <w:sz w:val="28"/>
          <w:szCs w:val="28"/>
        </w:rPr>
        <w:t>2</w:t>
      </w:r>
      <w:r w:rsidRPr="001E7B84">
        <w:rPr>
          <w:rFonts w:ascii="宋体" w:eastAsia="宋体" w:hAnsi="宋体" w:cs="Arial"/>
          <w:color w:val="000000"/>
          <w:kern w:val="0"/>
          <w:sz w:val="28"/>
          <w:szCs w:val="28"/>
        </w:rPr>
        <w:t>8</w:t>
      </w:r>
      <w:r w:rsidRPr="001E7B84">
        <w:rPr>
          <w:rFonts w:ascii="宋体" w:eastAsia="宋体" w:hAnsi="宋体" w:cs="Arial" w:hint="eastAsia"/>
          <w:color w:val="000000"/>
          <w:kern w:val="0"/>
          <w:sz w:val="28"/>
          <w:szCs w:val="28"/>
        </w:rPr>
        <w:t>号）</w:t>
      </w:r>
      <w:r w:rsidRPr="001E7B84">
        <w:rPr>
          <w:rFonts w:ascii="宋体" w:eastAsia="宋体" w:hAnsi="宋体" w:cs="Arial"/>
          <w:color w:val="000000"/>
          <w:kern w:val="0"/>
          <w:sz w:val="28"/>
          <w:szCs w:val="28"/>
        </w:rPr>
        <w:t>等有关规定，制定本</w:t>
      </w:r>
      <w:r w:rsidRPr="001E7B84">
        <w:rPr>
          <w:rFonts w:ascii="宋体" w:eastAsia="宋体" w:hAnsi="宋体" w:cs="Arial" w:hint="eastAsia"/>
          <w:color w:val="000000"/>
          <w:kern w:val="0"/>
          <w:sz w:val="28"/>
          <w:szCs w:val="28"/>
        </w:rPr>
        <w:t>办法</w:t>
      </w:r>
      <w:r w:rsidRPr="001E7B84">
        <w:rPr>
          <w:rFonts w:ascii="宋体" w:eastAsia="宋体" w:hAnsi="宋体" w:cs="Arial"/>
          <w:color w:val="000000"/>
          <w:kern w:val="0"/>
          <w:sz w:val="28"/>
          <w:szCs w:val="28"/>
        </w:rPr>
        <w:t>。</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黑体" w:eastAsia="黑体" w:hAnsi="黑体" w:cs="Arial" w:hint="eastAsia"/>
          <w:color w:val="000000"/>
          <w:kern w:val="0"/>
          <w:sz w:val="28"/>
          <w:szCs w:val="28"/>
        </w:rPr>
        <w:t>第二条</w:t>
      </w:r>
      <w:r w:rsidRPr="001E7B84">
        <w:rPr>
          <w:rFonts w:ascii="宋体" w:eastAsia="宋体" w:hAnsi="宋体" w:cs="Arial" w:hint="eastAsia"/>
          <w:color w:val="000000"/>
          <w:kern w:val="0"/>
          <w:sz w:val="28"/>
          <w:szCs w:val="28"/>
        </w:rPr>
        <w:t xml:space="preserve">  </w:t>
      </w:r>
      <w:r w:rsidRPr="001E7B84">
        <w:rPr>
          <w:rFonts w:ascii="宋体" w:eastAsia="宋体" w:hAnsi="宋体" w:cs="宋体" w:hint="eastAsia"/>
          <w:color w:val="000000"/>
          <w:kern w:val="0"/>
          <w:sz w:val="28"/>
          <w:szCs w:val="28"/>
        </w:rPr>
        <w:t>学院统一管理的采购范围是指使用财政性资金采购货物、工程和服务的行为，以及不使用财政性资金而与学院工作、师生生活相关的合作经营、委托服务等行为。</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（一）本办法所称采购，是指以合同（协议）方式有偿取得货物、工程和服务的行为，包括购买、租赁、委托、雇佣、等。</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FF0000"/>
          <w:kern w:val="0"/>
          <w:sz w:val="28"/>
          <w:szCs w:val="28"/>
        </w:rPr>
      </w:pPr>
      <w:r w:rsidRPr="001E7B84">
        <w:rPr>
          <w:rFonts w:ascii="宋体" w:eastAsia="宋体" w:hAnsi="宋体" w:cs="宋体" w:hint="eastAsia"/>
          <w:color w:val="000000"/>
          <w:kern w:val="0"/>
          <w:sz w:val="28"/>
          <w:szCs w:val="28"/>
        </w:rPr>
        <w:t>（二）本办法所称财政性资金，是指纳入预算管理的资金，包括一般财政预算资金、纳入预算管理的非税收入资金、使用财政资金偿还的借贷资金、专项资金、捐赠资金</w:t>
      </w:r>
      <w:r w:rsidRPr="001E7B84">
        <w:rPr>
          <w:rFonts w:ascii="宋体" w:eastAsia="宋体" w:hAnsi="宋体" w:cs="宋体" w:hint="eastAsia"/>
          <w:kern w:val="0"/>
          <w:sz w:val="28"/>
          <w:szCs w:val="28"/>
        </w:rPr>
        <w:t>等。</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（三）本办法所称货物，是指各种形态和种类的物品，包括原材料、燃料、设备、产品等。</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（四）本办法所称工程，是指建设工程，包括建筑物和构筑物的新建、改建、扩建、装修、拆除、修缮等。</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lastRenderedPageBreak/>
        <w:t>（五）本办法所称服务，是指除货物和工程以外的其他采购对象，包括委托、租赁等。</w:t>
      </w:r>
    </w:p>
    <w:p w:rsidR="001E7B84" w:rsidRPr="001E7B84" w:rsidRDefault="001E7B84" w:rsidP="001E7B84">
      <w:pPr>
        <w:widowControl/>
        <w:shd w:val="clear" w:color="auto" w:fill="FFFFFF"/>
        <w:spacing w:beforeLines="60" w:before="261" w:afterLines="40" w:after="174" w:line="480" w:lineRule="exact"/>
        <w:ind w:firstLine="198"/>
        <w:jc w:val="center"/>
        <w:rPr>
          <w:rFonts w:ascii="黑体" w:eastAsia="黑体" w:hAnsi="黑体" w:cs="Arial"/>
          <w:kern w:val="0"/>
          <w:sz w:val="28"/>
          <w:szCs w:val="28"/>
        </w:rPr>
      </w:pPr>
      <w:r w:rsidRPr="001E7B84">
        <w:rPr>
          <w:rFonts w:ascii="黑体" w:eastAsia="黑体" w:hAnsi="黑体" w:cs="Arial" w:hint="eastAsia"/>
          <w:kern w:val="0"/>
          <w:sz w:val="28"/>
          <w:szCs w:val="28"/>
        </w:rPr>
        <w:t>第二章  采购过程和原则</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黑体" w:eastAsia="黑体" w:hAnsi="黑体" w:cs="Arial" w:hint="eastAsia"/>
          <w:color w:val="000000"/>
          <w:kern w:val="0"/>
          <w:sz w:val="28"/>
          <w:szCs w:val="28"/>
        </w:rPr>
        <w:t xml:space="preserve">第三条 </w:t>
      </w:r>
      <w:r w:rsidRPr="001E7B84">
        <w:rPr>
          <w:rFonts w:ascii="宋体" w:eastAsia="宋体" w:hAnsi="宋体" w:hint="eastAsia"/>
          <w:color w:val="000000"/>
          <w:sz w:val="28"/>
          <w:szCs w:val="28"/>
        </w:rPr>
        <w:t xml:space="preserve"> 学院采购管理工作主要包括：编制采购预算、制定采购需求、确定采购方式、组织及办理采购审批程序、组织实施采购、签订采购合同（协议）、组织项目验收、办理国有资产入库、办理资金支付手</w:t>
      </w:r>
      <w:r w:rsidRPr="001E7B84">
        <w:rPr>
          <w:rFonts w:ascii="宋体" w:eastAsia="宋体" w:hAnsi="宋体" w:cs="宋体" w:hint="eastAsia"/>
          <w:color w:val="000000"/>
          <w:kern w:val="0"/>
          <w:sz w:val="28"/>
          <w:szCs w:val="28"/>
        </w:rPr>
        <w:t>续、整理采购资料存档等。</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黑体" w:eastAsia="黑体" w:hAnsi="黑体" w:cs="Arial" w:hint="eastAsia"/>
          <w:color w:val="000000"/>
          <w:kern w:val="0"/>
          <w:sz w:val="28"/>
          <w:szCs w:val="28"/>
        </w:rPr>
        <w:t>第四条</w:t>
      </w:r>
      <w:r w:rsidRPr="001E7B84">
        <w:rPr>
          <w:rFonts w:ascii="宋体" w:eastAsia="宋体" w:hAnsi="宋体" w:cs="宋体" w:hint="eastAsia"/>
          <w:color w:val="000000"/>
          <w:kern w:val="0"/>
          <w:sz w:val="28"/>
          <w:szCs w:val="28"/>
        </w:rPr>
        <w:t xml:space="preserve">  学院采购工作应遵循的原则。</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（一）统筹管理原则。学院的采购工作实行统一归口管理，管理部门为</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，负责采购项目审核、备案、审批等手续，组织实施采购工作。协调相关部门做好采购项目的验收、资产入库、采购档案整理归档等工作。</w:t>
      </w:r>
    </w:p>
    <w:p w:rsidR="001E7B84" w:rsidRPr="001E7B84" w:rsidRDefault="001E7B84" w:rsidP="001E7B84">
      <w:pPr>
        <w:widowControl/>
        <w:spacing w:line="480" w:lineRule="exact"/>
        <w:ind w:firstLineChars="200" w:firstLine="560"/>
        <w:jc w:val="left"/>
        <w:rPr>
          <w:rFonts w:ascii="宋体" w:eastAsia="宋体" w:hAnsi="宋体" w:cs="宋体"/>
          <w:color w:val="FF0000"/>
          <w:kern w:val="0"/>
          <w:sz w:val="28"/>
          <w:szCs w:val="28"/>
        </w:rPr>
      </w:pPr>
      <w:r w:rsidRPr="001E7B84">
        <w:rPr>
          <w:rFonts w:ascii="宋体" w:eastAsia="宋体" w:hAnsi="宋体" w:cs="宋体" w:hint="eastAsia"/>
          <w:color w:val="000000"/>
          <w:kern w:val="0"/>
          <w:sz w:val="28"/>
          <w:szCs w:val="28"/>
        </w:rPr>
        <w:t>（二）绩效管理原则。各部门批准的采购项目要编制项目绩效目标，项目实施完毕后，项目部门根据绩效目标进行自评后报财务</w:t>
      </w:r>
      <w:proofErr w:type="gramStart"/>
      <w:r w:rsidRPr="001E7B84">
        <w:rPr>
          <w:rFonts w:ascii="宋体" w:eastAsia="宋体" w:hAnsi="宋体" w:cs="宋体" w:hint="eastAsia"/>
          <w:color w:val="000000"/>
          <w:kern w:val="0"/>
          <w:sz w:val="28"/>
          <w:szCs w:val="28"/>
        </w:rPr>
        <w:t>处预算</w:t>
      </w:r>
      <w:proofErr w:type="gramEnd"/>
      <w:r w:rsidRPr="001E7B84">
        <w:rPr>
          <w:rFonts w:ascii="宋体" w:eastAsia="宋体" w:hAnsi="宋体" w:cs="宋体" w:hint="eastAsia"/>
          <w:color w:val="000000"/>
          <w:kern w:val="0"/>
          <w:sz w:val="28"/>
          <w:szCs w:val="28"/>
        </w:rPr>
        <w:t>部门进行绩效评价。</w:t>
      </w:r>
    </w:p>
    <w:p w:rsidR="001E7B84" w:rsidRPr="001E7B84" w:rsidRDefault="001E7B84" w:rsidP="001E7B84">
      <w:pPr>
        <w:widowControl/>
        <w:spacing w:line="480" w:lineRule="exact"/>
        <w:ind w:firstLineChars="200" w:firstLine="560"/>
        <w:jc w:val="left"/>
        <w:rPr>
          <w:rFonts w:ascii="宋体" w:eastAsia="宋体" w:hAnsi="宋体" w:cs="宋体"/>
          <w:kern w:val="0"/>
          <w:sz w:val="28"/>
          <w:szCs w:val="28"/>
        </w:rPr>
      </w:pPr>
      <w:r w:rsidRPr="001E7B84">
        <w:rPr>
          <w:rFonts w:ascii="宋体" w:eastAsia="宋体" w:hAnsi="宋体" w:cs="宋体" w:hint="eastAsia"/>
          <w:color w:val="000000"/>
          <w:kern w:val="0"/>
          <w:sz w:val="28"/>
          <w:szCs w:val="28"/>
        </w:rPr>
        <w:t>（三）</w:t>
      </w:r>
      <w:r w:rsidRPr="001E7B84">
        <w:rPr>
          <w:rFonts w:ascii="宋体" w:eastAsia="宋体" w:hAnsi="宋体" w:cs="宋体" w:hint="eastAsia"/>
          <w:kern w:val="0"/>
          <w:sz w:val="28"/>
          <w:szCs w:val="28"/>
        </w:rPr>
        <w:t>落实政策原则。各部门在预算编制、绩效管理、需求制定、方式选择、项目评审、合同订立、合同执行等环节，做好采购政策落实工作。主要政策包括：节能和节水产品采购、“两型”产品采购、促进中小企业（包括监狱企业和残疾人福利企业）发展的政府采购预留份额、政府采购支持消费扶贫等。</w:t>
      </w:r>
    </w:p>
    <w:p w:rsidR="001E7B84" w:rsidRPr="001E7B84" w:rsidRDefault="001E7B84" w:rsidP="001E7B84">
      <w:pPr>
        <w:widowControl/>
        <w:spacing w:line="480" w:lineRule="exact"/>
        <w:ind w:firstLineChars="200" w:firstLine="560"/>
        <w:jc w:val="left"/>
        <w:rPr>
          <w:rFonts w:ascii="宋体" w:eastAsia="宋体" w:hAnsi="宋体" w:cs="宋体"/>
          <w:color w:val="606060"/>
          <w:kern w:val="0"/>
          <w:sz w:val="28"/>
          <w:szCs w:val="28"/>
        </w:rPr>
      </w:pPr>
      <w:r w:rsidRPr="001E7B84">
        <w:rPr>
          <w:rFonts w:ascii="宋体" w:eastAsia="宋体" w:hAnsi="宋体" w:cs="宋体" w:hint="eastAsia"/>
          <w:color w:val="000000"/>
          <w:kern w:val="0"/>
          <w:sz w:val="28"/>
          <w:szCs w:val="28"/>
        </w:rPr>
        <w:t>（四）预算管理原则。各部门应根据部门职责及上级要求提前做好下一年度的采购预算，财务处负责按领导批复后的各部门采购预算及时编制学院年度采购预算。年初有预算的方可进入采购程序，无预算的不采购；确属急需的按学院规定的程序办理报批手续后方可进行采购。纳入财政投资评审范围的项目，按规定进行评审，以评审金额作为政府采购项目预算控制数。</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lastRenderedPageBreak/>
        <w:t>（五）集中采购原则。为提高采购效率，降低采购成本，学院采购实行集中采购原则。各部门报送的年度采购计划中列明的同性质、同类型或品目的，根据需求情况适时进行集中采购。</w:t>
      </w:r>
    </w:p>
    <w:p w:rsidR="001E7B84" w:rsidRPr="001E7B84" w:rsidRDefault="001E7B84" w:rsidP="001E7B84">
      <w:pPr>
        <w:widowControl/>
        <w:shd w:val="clear" w:color="auto" w:fill="FFFFFF"/>
        <w:spacing w:beforeLines="60" w:before="261" w:afterLines="40" w:after="174" w:line="480" w:lineRule="exact"/>
        <w:ind w:firstLine="198"/>
        <w:jc w:val="center"/>
        <w:rPr>
          <w:rFonts w:ascii="黑体" w:eastAsia="黑体" w:hAnsi="黑体" w:cs="Arial"/>
          <w:kern w:val="0"/>
          <w:sz w:val="28"/>
          <w:szCs w:val="28"/>
        </w:rPr>
      </w:pPr>
      <w:r w:rsidRPr="001E7B84">
        <w:rPr>
          <w:rFonts w:ascii="黑体" w:eastAsia="黑体" w:hAnsi="黑体" w:cs="Arial" w:hint="eastAsia"/>
          <w:kern w:val="0"/>
          <w:sz w:val="28"/>
          <w:szCs w:val="28"/>
        </w:rPr>
        <w:t>第三章  采购需求、限额标准与组织方式</w:t>
      </w:r>
    </w:p>
    <w:p w:rsidR="001E7B84" w:rsidRPr="001E7B84" w:rsidRDefault="001E7B84" w:rsidP="001E7B84">
      <w:pPr>
        <w:widowControl/>
        <w:spacing w:line="480" w:lineRule="exact"/>
        <w:ind w:firstLineChars="200" w:firstLine="560"/>
        <w:jc w:val="left"/>
        <w:rPr>
          <w:rFonts w:ascii="宋体" w:eastAsia="宋体" w:hAnsi="宋体" w:cs="宋体"/>
          <w:kern w:val="0"/>
          <w:sz w:val="28"/>
          <w:szCs w:val="28"/>
        </w:rPr>
      </w:pPr>
      <w:r w:rsidRPr="001E7B84">
        <w:rPr>
          <w:rFonts w:ascii="黑体" w:eastAsia="黑体" w:hAnsi="黑体" w:cs="Arial" w:hint="eastAsia"/>
          <w:color w:val="000000"/>
          <w:kern w:val="0"/>
          <w:sz w:val="28"/>
          <w:szCs w:val="28"/>
        </w:rPr>
        <w:t>第五条</w:t>
      </w:r>
      <w:r w:rsidRPr="001E7B84">
        <w:rPr>
          <w:rFonts w:ascii="宋体" w:eastAsia="宋体" w:hAnsi="宋体" w:cs="宋体" w:hint="eastAsia"/>
          <w:kern w:val="0"/>
          <w:sz w:val="28"/>
          <w:szCs w:val="28"/>
        </w:rPr>
        <w:t xml:space="preserve">  制定采购需求。</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（一）项目部门为制定采购需求的责任部门，项目负责人为采购需求的责任人。需求内容必须在充分调研、论证基础上，形成合</w:t>
      </w:r>
      <w:proofErr w:type="gramStart"/>
      <w:r w:rsidRPr="001E7B84">
        <w:rPr>
          <w:rFonts w:ascii="宋体" w:eastAsia="宋体" w:hAnsi="宋体" w:cs="宋体" w:hint="eastAsia"/>
          <w:color w:val="000000"/>
          <w:kern w:val="0"/>
          <w:sz w:val="28"/>
          <w:szCs w:val="28"/>
        </w:rPr>
        <w:t>规</w:t>
      </w:r>
      <w:proofErr w:type="gramEnd"/>
      <w:r w:rsidRPr="001E7B84">
        <w:rPr>
          <w:rFonts w:ascii="宋体" w:eastAsia="宋体" w:hAnsi="宋体" w:cs="宋体" w:hint="eastAsia"/>
          <w:color w:val="000000"/>
          <w:kern w:val="0"/>
          <w:sz w:val="28"/>
          <w:szCs w:val="28"/>
        </w:rPr>
        <w:t>、完整、明确的项目采购需求。具体包括确定的采购标的数量、质量、技术、服务、安全、期限、特征描述等要求。</w:t>
      </w:r>
    </w:p>
    <w:p w:rsidR="001E7B84" w:rsidRPr="001E7B84" w:rsidRDefault="001E7B84" w:rsidP="001E7B84">
      <w:pPr>
        <w:widowControl/>
        <w:spacing w:line="480" w:lineRule="exact"/>
        <w:ind w:firstLineChars="200" w:firstLine="560"/>
        <w:jc w:val="left"/>
        <w:rPr>
          <w:rFonts w:ascii="宋体" w:eastAsia="宋体" w:hAnsi="宋体" w:cs="宋体"/>
          <w:kern w:val="0"/>
          <w:sz w:val="28"/>
          <w:szCs w:val="28"/>
        </w:rPr>
      </w:pPr>
      <w:r w:rsidRPr="001E7B84">
        <w:rPr>
          <w:rFonts w:ascii="宋体" w:eastAsia="宋体" w:hAnsi="宋体" w:cs="宋体" w:hint="eastAsia"/>
          <w:kern w:val="0"/>
          <w:sz w:val="28"/>
          <w:szCs w:val="28"/>
        </w:rPr>
        <w:t>（二）招标采购办公室负责对部门提供的采购需求进行合</w:t>
      </w:r>
      <w:proofErr w:type="gramStart"/>
      <w:r w:rsidRPr="001E7B84">
        <w:rPr>
          <w:rFonts w:ascii="宋体" w:eastAsia="宋体" w:hAnsi="宋体" w:cs="宋体" w:hint="eastAsia"/>
          <w:kern w:val="0"/>
          <w:sz w:val="28"/>
          <w:szCs w:val="28"/>
        </w:rPr>
        <w:t>规</w:t>
      </w:r>
      <w:proofErr w:type="gramEnd"/>
      <w:r w:rsidRPr="001E7B84">
        <w:rPr>
          <w:rFonts w:ascii="宋体" w:eastAsia="宋体" w:hAnsi="宋体" w:cs="宋体" w:hint="eastAsia"/>
          <w:kern w:val="0"/>
          <w:sz w:val="28"/>
          <w:szCs w:val="28"/>
        </w:rPr>
        <w:t>性审核，确定最终需求参数。</w:t>
      </w:r>
    </w:p>
    <w:p w:rsidR="001E7B84" w:rsidRPr="001E7B84" w:rsidRDefault="001E7B84" w:rsidP="001E7B84">
      <w:pPr>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kern w:val="0"/>
          <w:sz w:val="28"/>
          <w:szCs w:val="28"/>
        </w:rPr>
        <w:t>（三）预算金额200万元以下40万元（含）以上的货物、服务项目和400万元以下60万元（含）以上的工程项目，项目部门无法提供采购需求的，向招标采购办公室申请，由招标采购办公室组织，项目部门协助，经相关专业专家论证后确定采购需求参数。</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（四）预算金额200万元（含）以上的货物和服务项目，施工合同估算价在400万元（含）以上的工程项目，由采购</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组织，项目部门协助，经相关专业外部专家论证后确定采购需求参数。</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（五）项目部门将核准后的采购需求表纸质版签字盖章及电子版一同报财务处采购办。</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根据上报的采购需求，作为确定项目采购方式、竞争范围、合同定价方式，以及开展履约验收、绩效评价等工作的依据。</w:t>
      </w:r>
    </w:p>
    <w:p w:rsidR="001E7B84" w:rsidRPr="001E7B84" w:rsidRDefault="001E7B84" w:rsidP="001E7B84">
      <w:pPr>
        <w:widowControl/>
        <w:spacing w:line="480" w:lineRule="exact"/>
        <w:ind w:firstLineChars="200" w:firstLine="560"/>
        <w:jc w:val="left"/>
        <w:rPr>
          <w:rFonts w:ascii="宋体" w:eastAsia="宋体" w:hAnsi="宋体" w:cs="宋体"/>
          <w:color w:val="606060"/>
          <w:kern w:val="0"/>
          <w:sz w:val="28"/>
          <w:szCs w:val="28"/>
        </w:rPr>
      </w:pPr>
      <w:r w:rsidRPr="001E7B84">
        <w:rPr>
          <w:rFonts w:ascii="黑体" w:eastAsia="黑体" w:hAnsi="黑体" w:cs="Arial" w:hint="eastAsia"/>
          <w:color w:val="000000"/>
          <w:kern w:val="0"/>
          <w:sz w:val="28"/>
          <w:szCs w:val="28"/>
        </w:rPr>
        <w:t>第六条</w:t>
      </w:r>
      <w:r w:rsidRPr="001E7B84">
        <w:rPr>
          <w:rFonts w:ascii="宋体" w:eastAsia="宋体" w:hAnsi="宋体" w:hint="eastAsia"/>
          <w:color w:val="000000"/>
          <w:sz w:val="28"/>
          <w:szCs w:val="28"/>
        </w:rPr>
        <w:t xml:space="preserve">  </w:t>
      </w:r>
      <w:r w:rsidRPr="001E7B84">
        <w:rPr>
          <w:rFonts w:ascii="宋体" w:eastAsia="宋体" w:hAnsi="宋体" w:cs="宋体" w:hint="eastAsia"/>
          <w:color w:val="000000"/>
          <w:kern w:val="0"/>
          <w:sz w:val="28"/>
          <w:szCs w:val="28"/>
        </w:rPr>
        <w:t>采购限额标准和组织方式。</w:t>
      </w:r>
    </w:p>
    <w:p w:rsidR="001E7B84" w:rsidRPr="001E7B84" w:rsidRDefault="001E7B84" w:rsidP="001E7B84">
      <w:pPr>
        <w:widowControl/>
        <w:spacing w:line="480" w:lineRule="exact"/>
        <w:ind w:firstLineChars="171" w:firstLine="479"/>
        <w:jc w:val="left"/>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（一）预算金额40万元（含）以上的货物、服务项目和60万元（含）以上的工程项目，执行《河北省财政厅关于政府采购事项备案、批准、审核的通知》（</w:t>
      </w:r>
      <w:proofErr w:type="gramStart"/>
      <w:r w:rsidRPr="001E7B84">
        <w:rPr>
          <w:rFonts w:ascii="宋体" w:eastAsia="宋体" w:hAnsi="宋体" w:cs="宋体" w:hint="eastAsia"/>
          <w:color w:val="000000"/>
          <w:kern w:val="0"/>
          <w:sz w:val="28"/>
          <w:szCs w:val="28"/>
        </w:rPr>
        <w:t>冀财采〔20</w:t>
      </w:r>
      <w:r w:rsidRPr="001E7B84">
        <w:rPr>
          <w:rFonts w:ascii="宋体" w:eastAsia="宋体" w:hAnsi="宋体" w:cs="宋体"/>
          <w:color w:val="000000"/>
          <w:kern w:val="0"/>
          <w:sz w:val="28"/>
          <w:szCs w:val="28"/>
        </w:rPr>
        <w:t>21</w:t>
      </w:r>
      <w:r w:rsidRPr="001E7B84">
        <w:rPr>
          <w:rFonts w:ascii="宋体" w:eastAsia="宋体" w:hAnsi="宋体" w:cs="宋体" w:hint="eastAsia"/>
          <w:color w:val="000000"/>
          <w:kern w:val="0"/>
          <w:sz w:val="28"/>
          <w:szCs w:val="28"/>
        </w:rPr>
        <w:t>〕</w:t>
      </w:r>
      <w:proofErr w:type="gramEnd"/>
      <w:r w:rsidRPr="001E7B84">
        <w:rPr>
          <w:rFonts w:ascii="宋体" w:eastAsia="宋体" w:hAnsi="宋体" w:cs="宋体" w:hint="eastAsia"/>
          <w:color w:val="000000"/>
          <w:kern w:val="0"/>
          <w:sz w:val="28"/>
          <w:szCs w:val="28"/>
        </w:rPr>
        <w:t>2</w:t>
      </w:r>
      <w:r w:rsidRPr="001E7B84">
        <w:rPr>
          <w:rFonts w:ascii="宋体" w:eastAsia="宋体" w:hAnsi="宋体" w:cs="宋体"/>
          <w:color w:val="000000"/>
          <w:kern w:val="0"/>
          <w:sz w:val="28"/>
          <w:szCs w:val="28"/>
        </w:rPr>
        <w:t>8</w:t>
      </w:r>
      <w:r w:rsidRPr="001E7B84">
        <w:rPr>
          <w:rFonts w:ascii="宋体" w:eastAsia="宋体" w:hAnsi="宋体" w:cs="宋体" w:hint="eastAsia"/>
          <w:color w:val="000000"/>
          <w:kern w:val="0"/>
          <w:sz w:val="28"/>
          <w:szCs w:val="28"/>
        </w:rPr>
        <w:t>号）和</w:t>
      </w:r>
      <w:proofErr w:type="gramStart"/>
      <w:r w:rsidRPr="001E7B84">
        <w:rPr>
          <w:rFonts w:ascii="宋体" w:eastAsia="宋体" w:hAnsi="宋体" w:hint="eastAsia"/>
          <w:color w:val="000000"/>
          <w:sz w:val="28"/>
          <w:szCs w:val="28"/>
        </w:rPr>
        <w:t>《</w:t>
      </w:r>
      <w:proofErr w:type="gramEnd"/>
      <w:r w:rsidRPr="001E7B84">
        <w:rPr>
          <w:rFonts w:ascii="宋体" w:eastAsia="宋体" w:hAnsi="宋体" w:hint="eastAsia"/>
          <w:color w:val="000000"/>
          <w:sz w:val="28"/>
          <w:szCs w:val="28"/>
        </w:rPr>
        <w:t>河北省财政厅关于印发</w:t>
      </w:r>
      <w:proofErr w:type="gramStart"/>
      <w:r w:rsidRPr="001E7B84">
        <w:rPr>
          <w:rFonts w:ascii="宋体" w:eastAsia="宋体" w:hAnsi="宋体" w:hint="eastAsia"/>
          <w:color w:val="000000"/>
          <w:sz w:val="28"/>
          <w:szCs w:val="28"/>
        </w:rPr>
        <w:t>《</w:t>
      </w:r>
      <w:proofErr w:type="gramEnd"/>
      <w:r w:rsidRPr="001E7B84">
        <w:rPr>
          <w:rFonts w:ascii="宋体" w:eastAsia="宋体" w:hAnsi="宋体" w:hint="eastAsia"/>
          <w:color w:val="000000"/>
          <w:sz w:val="28"/>
          <w:szCs w:val="28"/>
        </w:rPr>
        <w:t>河北省政府集中采购目录及标准（2020年版）</w:t>
      </w:r>
      <w:proofErr w:type="gramStart"/>
      <w:r w:rsidRPr="001E7B84">
        <w:rPr>
          <w:rFonts w:ascii="宋体" w:eastAsia="宋体" w:hAnsi="宋体" w:hint="eastAsia"/>
          <w:color w:val="000000"/>
          <w:sz w:val="28"/>
          <w:szCs w:val="28"/>
        </w:rPr>
        <w:t>》</w:t>
      </w:r>
      <w:proofErr w:type="gramEnd"/>
      <w:r w:rsidRPr="001E7B84">
        <w:rPr>
          <w:rFonts w:ascii="宋体" w:eastAsia="宋体" w:hAnsi="宋体" w:hint="eastAsia"/>
          <w:color w:val="000000"/>
          <w:sz w:val="28"/>
          <w:szCs w:val="28"/>
        </w:rPr>
        <w:t>的通知</w:t>
      </w:r>
      <w:proofErr w:type="gramStart"/>
      <w:r w:rsidRPr="001E7B84">
        <w:rPr>
          <w:rFonts w:ascii="宋体" w:eastAsia="宋体" w:hAnsi="宋体" w:hint="eastAsia"/>
          <w:color w:val="000000"/>
          <w:sz w:val="28"/>
          <w:szCs w:val="28"/>
        </w:rPr>
        <w:t>》</w:t>
      </w:r>
      <w:proofErr w:type="gramEnd"/>
      <w:r w:rsidRPr="001E7B84">
        <w:rPr>
          <w:rFonts w:ascii="宋体" w:eastAsia="宋体" w:hAnsi="宋体" w:hint="eastAsia"/>
          <w:color w:val="000000"/>
          <w:sz w:val="28"/>
          <w:szCs w:val="28"/>
        </w:rPr>
        <w:t>（</w:t>
      </w:r>
      <w:proofErr w:type="gramStart"/>
      <w:r w:rsidRPr="001E7B84">
        <w:rPr>
          <w:rFonts w:ascii="宋体" w:eastAsia="宋体" w:hAnsi="宋体" w:hint="eastAsia"/>
          <w:color w:val="000000"/>
          <w:sz w:val="28"/>
          <w:szCs w:val="28"/>
        </w:rPr>
        <w:t>冀财采〔2020〕</w:t>
      </w:r>
      <w:proofErr w:type="gramEnd"/>
      <w:r w:rsidRPr="001E7B84">
        <w:rPr>
          <w:rFonts w:ascii="宋体" w:eastAsia="宋体" w:hAnsi="宋体" w:hint="eastAsia"/>
          <w:color w:val="000000"/>
          <w:sz w:val="28"/>
          <w:szCs w:val="28"/>
        </w:rPr>
        <w:t>12</w:t>
      </w:r>
      <w:r w:rsidRPr="001E7B84">
        <w:rPr>
          <w:rFonts w:ascii="宋体" w:eastAsia="宋体" w:hAnsi="宋体" w:hint="eastAsia"/>
          <w:color w:val="000000"/>
          <w:sz w:val="28"/>
          <w:szCs w:val="28"/>
        </w:rPr>
        <w:lastRenderedPageBreak/>
        <w:t>号）</w:t>
      </w:r>
      <w:r w:rsidRPr="001E7B84">
        <w:rPr>
          <w:rFonts w:ascii="宋体" w:eastAsia="宋体" w:hAnsi="宋体" w:cs="宋体" w:hint="eastAsia"/>
          <w:color w:val="000000"/>
          <w:kern w:val="0"/>
          <w:sz w:val="28"/>
          <w:szCs w:val="28"/>
        </w:rPr>
        <w:t>文件，上报沧州市财政局政府</w:t>
      </w:r>
      <w:proofErr w:type="gramStart"/>
      <w:r w:rsidRPr="001E7B84">
        <w:rPr>
          <w:rFonts w:ascii="宋体" w:eastAsia="宋体" w:hAnsi="宋体" w:cs="宋体" w:hint="eastAsia"/>
          <w:color w:val="000000"/>
          <w:kern w:val="0"/>
          <w:sz w:val="28"/>
          <w:szCs w:val="28"/>
        </w:rPr>
        <w:t>采购办</w:t>
      </w:r>
      <w:proofErr w:type="gramEnd"/>
      <w:r w:rsidRPr="001E7B84">
        <w:rPr>
          <w:rFonts w:ascii="宋体" w:eastAsia="宋体" w:hAnsi="宋体" w:cs="宋体" w:hint="eastAsia"/>
          <w:color w:val="000000"/>
          <w:kern w:val="0"/>
          <w:sz w:val="28"/>
          <w:szCs w:val="28"/>
        </w:rPr>
        <w:t>进行备案、审核、审批，根据市政府</w:t>
      </w:r>
      <w:proofErr w:type="gramStart"/>
      <w:r w:rsidRPr="001E7B84">
        <w:rPr>
          <w:rFonts w:ascii="宋体" w:eastAsia="宋体" w:hAnsi="宋体" w:cs="宋体" w:hint="eastAsia"/>
          <w:color w:val="000000"/>
          <w:kern w:val="0"/>
          <w:sz w:val="28"/>
          <w:szCs w:val="28"/>
        </w:rPr>
        <w:t>采购办</w:t>
      </w:r>
      <w:proofErr w:type="gramEnd"/>
      <w:r w:rsidRPr="001E7B84">
        <w:rPr>
          <w:rFonts w:ascii="宋体" w:eastAsia="宋体" w:hAnsi="宋体" w:cs="宋体" w:hint="eastAsia"/>
          <w:color w:val="000000"/>
          <w:kern w:val="0"/>
          <w:sz w:val="28"/>
          <w:szCs w:val="28"/>
        </w:rPr>
        <w:t>审批意见，由沧州市公共资源交易中心或委托有资质的社会代理机构进行采购。</w:t>
      </w:r>
    </w:p>
    <w:p w:rsidR="001E7B84" w:rsidRPr="001E7B84" w:rsidRDefault="001E7B84" w:rsidP="001E7B84">
      <w:pPr>
        <w:widowControl/>
        <w:spacing w:line="480" w:lineRule="exact"/>
        <w:ind w:firstLineChars="200" w:firstLine="560"/>
        <w:jc w:val="left"/>
        <w:rPr>
          <w:rFonts w:ascii="宋体" w:eastAsia="宋体" w:hAnsi="宋体" w:cs="宋体"/>
          <w:color w:val="606060"/>
          <w:kern w:val="0"/>
          <w:sz w:val="28"/>
          <w:szCs w:val="28"/>
        </w:rPr>
      </w:pPr>
      <w:r w:rsidRPr="001E7B84">
        <w:rPr>
          <w:rFonts w:ascii="宋体" w:eastAsia="宋体" w:hAnsi="宋体" w:cs="宋体" w:hint="eastAsia"/>
          <w:color w:val="000000"/>
          <w:kern w:val="0"/>
          <w:sz w:val="28"/>
          <w:szCs w:val="28"/>
        </w:rPr>
        <w:t>（二）预算金额40万元以下10万元（含）以上的货物、服务项目和60万元以下10万元（含）以上的工程项目，委托有资质的社会代理机构进行采购。如</w:t>
      </w:r>
      <w:proofErr w:type="gramStart"/>
      <w:r w:rsidRPr="001E7B84">
        <w:rPr>
          <w:rFonts w:ascii="宋体" w:eastAsia="宋体" w:hAnsi="宋体" w:cs="宋体" w:hint="eastAsia"/>
          <w:color w:val="000000"/>
          <w:kern w:val="0"/>
          <w:sz w:val="28"/>
          <w:szCs w:val="28"/>
        </w:rPr>
        <w:t>遇项目</w:t>
      </w:r>
      <w:proofErr w:type="gramEnd"/>
      <w:r w:rsidRPr="001E7B84">
        <w:rPr>
          <w:rFonts w:ascii="宋体" w:eastAsia="宋体" w:hAnsi="宋体" w:cs="宋体" w:hint="eastAsia"/>
          <w:color w:val="000000"/>
          <w:kern w:val="0"/>
          <w:sz w:val="28"/>
          <w:szCs w:val="28"/>
        </w:rPr>
        <w:t>特殊或时间紧急的情况，经院长办公会通过后，可由</w:t>
      </w:r>
      <w:r w:rsidRPr="001E7B84">
        <w:rPr>
          <w:rFonts w:ascii="宋体" w:eastAsia="宋体" w:hAnsi="宋体" w:cs="宋体" w:hint="eastAsia"/>
          <w:kern w:val="0"/>
          <w:sz w:val="28"/>
          <w:szCs w:val="28"/>
        </w:rPr>
        <w:t>招标采购办公室会</w:t>
      </w:r>
      <w:r w:rsidRPr="001E7B84">
        <w:rPr>
          <w:rFonts w:ascii="宋体" w:eastAsia="宋体" w:hAnsi="宋体" w:cs="宋体" w:hint="eastAsia"/>
          <w:color w:val="000000"/>
          <w:kern w:val="0"/>
          <w:sz w:val="28"/>
          <w:szCs w:val="28"/>
        </w:rPr>
        <w:t>同使用部门根据项目特点确定采购组织方式或直接采购。</w:t>
      </w:r>
    </w:p>
    <w:p w:rsidR="001E7B84" w:rsidRPr="001E7B84" w:rsidRDefault="001E7B84" w:rsidP="001E7B84">
      <w:pPr>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（三）预算金额10万元以下</w:t>
      </w:r>
      <w:r w:rsidRPr="001E7B84">
        <w:rPr>
          <w:rFonts w:ascii="宋体" w:eastAsia="宋体" w:hAnsi="宋体" w:cs="宋体"/>
          <w:color w:val="000000"/>
          <w:kern w:val="0"/>
          <w:sz w:val="28"/>
          <w:szCs w:val="28"/>
        </w:rPr>
        <w:t>3</w:t>
      </w:r>
      <w:r w:rsidRPr="001E7B84">
        <w:rPr>
          <w:rFonts w:ascii="宋体" w:eastAsia="宋体" w:hAnsi="宋体" w:cs="宋体" w:hint="eastAsia"/>
          <w:color w:val="000000"/>
          <w:kern w:val="0"/>
          <w:sz w:val="28"/>
          <w:szCs w:val="28"/>
        </w:rPr>
        <w:t>万元（含）以上的货物和服务项目，由</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根据采购项目的类别、性质、价格和需求情况确定采购组织方式，会同使用或管理部门进行采购。</w:t>
      </w:r>
    </w:p>
    <w:p w:rsidR="001E7B84" w:rsidRPr="001E7B84" w:rsidRDefault="001E7B84" w:rsidP="001E7B84">
      <w:pPr>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color w:val="000000"/>
          <w:kern w:val="0"/>
          <w:sz w:val="28"/>
          <w:szCs w:val="28"/>
        </w:rPr>
        <w:t>（四）预算金额10万元以下的零星维修工程项目，直接委托每年度通过公开招标确定的维修队伍实施，当维修队伍不符合或违反与学院签订的维修合同条款时，学院可以委托其他具有相关资质队伍实施。当遇到紧急或突发维修项目，</w:t>
      </w:r>
      <w:r w:rsidRPr="001E7B84">
        <w:rPr>
          <w:rFonts w:ascii="宋体" w:eastAsia="宋体" w:hAnsi="宋体" w:cs="宋体" w:hint="eastAsia"/>
          <w:kern w:val="0"/>
          <w:sz w:val="28"/>
          <w:szCs w:val="28"/>
        </w:rPr>
        <w:t>经院长办公会通过后，可直接委托有资质、有实力的队伍实施。</w:t>
      </w:r>
    </w:p>
    <w:p w:rsidR="001E7B84" w:rsidRPr="001E7B84" w:rsidRDefault="001E7B84" w:rsidP="001E7B84">
      <w:pPr>
        <w:widowControl/>
        <w:spacing w:line="480" w:lineRule="exact"/>
        <w:ind w:firstLineChars="200" w:firstLine="560"/>
        <w:jc w:val="left"/>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（五）预算金额</w:t>
      </w:r>
      <w:r w:rsidRPr="001E7B84">
        <w:rPr>
          <w:rFonts w:ascii="宋体" w:eastAsia="宋体" w:hAnsi="宋体" w:cs="宋体"/>
          <w:color w:val="000000"/>
          <w:kern w:val="0"/>
          <w:sz w:val="28"/>
          <w:szCs w:val="28"/>
        </w:rPr>
        <w:t>3</w:t>
      </w:r>
      <w:r w:rsidRPr="001E7B84">
        <w:rPr>
          <w:rFonts w:ascii="宋体" w:eastAsia="宋体" w:hAnsi="宋体" w:cs="宋体" w:hint="eastAsia"/>
          <w:color w:val="000000"/>
          <w:kern w:val="0"/>
          <w:sz w:val="28"/>
          <w:szCs w:val="28"/>
        </w:rPr>
        <w:t>万元以下的货物和服务采购项目由使用部门依法依规择优采购。</w:t>
      </w:r>
    </w:p>
    <w:p w:rsidR="001E7B84" w:rsidRPr="001E7B84" w:rsidRDefault="001E7B84" w:rsidP="001E7B84">
      <w:pPr>
        <w:widowControl/>
        <w:spacing w:line="480" w:lineRule="exact"/>
        <w:ind w:firstLineChars="200" w:firstLine="560"/>
        <w:jc w:val="left"/>
        <w:rPr>
          <w:rFonts w:ascii="宋体" w:eastAsia="宋体" w:hAnsi="宋体" w:cs="宋体"/>
          <w:color w:val="606060"/>
          <w:kern w:val="0"/>
          <w:sz w:val="28"/>
          <w:szCs w:val="28"/>
        </w:rPr>
      </w:pPr>
      <w:r w:rsidRPr="001E7B84">
        <w:rPr>
          <w:rFonts w:ascii="宋体" w:eastAsia="宋体" w:hAnsi="宋体" w:cs="宋体" w:hint="eastAsia"/>
          <w:color w:val="000000"/>
          <w:kern w:val="0"/>
          <w:sz w:val="28"/>
          <w:szCs w:val="28"/>
        </w:rPr>
        <w:t>（六）不使用财政性资金的项目，参照财政性资金采购管理办法执行。</w:t>
      </w:r>
    </w:p>
    <w:p w:rsidR="001E7B84" w:rsidRPr="001E7B84" w:rsidRDefault="001E7B84" w:rsidP="001E7B84">
      <w:pPr>
        <w:widowControl/>
        <w:spacing w:line="480" w:lineRule="exact"/>
        <w:ind w:firstLineChars="200" w:firstLine="560"/>
        <w:jc w:val="left"/>
        <w:rPr>
          <w:rFonts w:ascii="宋体" w:eastAsia="宋体" w:hAnsi="宋体" w:cs="宋体"/>
          <w:kern w:val="0"/>
          <w:sz w:val="28"/>
          <w:szCs w:val="28"/>
        </w:rPr>
      </w:pPr>
      <w:r w:rsidRPr="001E7B84">
        <w:rPr>
          <w:rFonts w:ascii="黑体" w:eastAsia="黑体" w:hAnsi="黑体" w:cs="Arial" w:hint="eastAsia"/>
          <w:color w:val="000000"/>
          <w:kern w:val="0"/>
          <w:sz w:val="28"/>
          <w:szCs w:val="28"/>
        </w:rPr>
        <w:t>第七条</w:t>
      </w:r>
      <w:r w:rsidRPr="001E7B84">
        <w:rPr>
          <w:rFonts w:ascii="宋体" w:eastAsia="宋体" w:hAnsi="宋体" w:cs="宋体" w:hint="eastAsia"/>
          <w:kern w:val="0"/>
          <w:sz w:val="28"/>
          <w:szCs w:val="28"/>
        </w:rPr>
        <w:t xml:space="preserve">  科研仪器设备采购</w:t>
      </w:r>
    </w:p>
    <w:p w:rsidR="001E7B84" w:rsidRPr="001E7B84" w:rsidRDefault="001E7B84" w:rsidP="001E7B84">
      <w:pPr>
        <w:widowControl/>
        <w:spacing w:line="480" w:lineRule="exact"/>
        <w:ind w:firstLineChars="200" w:firstLine="560"/>
        <w:jc w:val="left"/>
        <w:rPr>
          <w:rFonts w:ascii="宋体" w:eastAsia="宋体" w:hAnsi="宋体" w:cs="宋体"/>
          <w:kern w:val="0"/>
          <w:sz w:val="28"/>
          <w:szCs w:val="28"/>
        </w:rPr>
      </w:pPr>
      <w:r w:rsidRPr="001E7B84">
        <w:rPr>
          <w:rFonts w:ascii="宋体" w:eastAsia="宋体" w:hAnsi="宋体" w:cs="宋体" w:hint="eastAsia"/>
          <w:kern w:val="0"/>
          <w:sz w:val="28"/>
          <w:szCs w:val="28"/>
        </w:rPr>
        <w:t>根据《河北省财政厅关于做好高校和科研院所科研仪器设备政府采购有关事项的通知》（</w:t>
      </w:r>
      <w:proofErr w:type="gramStart"/>
      <w:r w:rsidRPr="001E7B84">
        <w:rPr>
          <w:rFonts w:ascii="宋体" w:eastAsia="宋体" w:hAnsi="宋体" w:cs="宋体" w:hint="eastAsia"/>
          <w:kern w:val="0"/>
          <w:sz w:val="28"/>
          <w:szCs w:val="28"/>
        </w:rPr>
        <w:t>冀财采〔2016〕</w:t>
      </w:r>
      <w:proofErr w:type="gramEnd"/>
      <w:r w:rsidRPr="001E7B84">
        <w:rPr>
          <w:rFonts w:ascii="宋体" w:eastAsia="宋体" w:hAnsi="宋体" w:cs="宋体" w:hint="eastAsia"/>
          <w:kern w:val="0"/>
          <w:sz w:val="28"/>
          <w:szCs w:val="28"/>
        </w:rPr>
        <w:t>37号）、</w:t>
      </w:r>
      <w:r w:rsidRPr="001E7B84">
        <w:rPr>
          <w:rFonts w:ascii="宋体" w:eastAsia="宋体" w:hAnsi="宋体" w:cs="Arial" w:hint="eastAsia"/>
          <w:sz w:val="28"/>
          <w:szCs w:val="28"/>
        </w:rPr>
        <w:t>《河北省财政厅关于政府采购事项备案、批准、审核的通知》（</w:t>
      </w:r>
      <w:proofErr w:type="gramStart"/>
      <w:r w:rsidRPr="001E7B84">
        <w:rPr>
          <w:rFonts w:ascii="宋体" w:eastAsia="宋体" w:hAnsi="宋体" w:cs="Arial" w:hint="eastAsia"/>
          <w:sz w:val="28"/>
          <w:szCs w:val="28"/>
        </w:rPr>
        <w:t>冀财采〔20</w:t>
      </w:r>
      <w:r w:rsidRPr="001E7B84">
        <w:rPr>
          <w:rFonts w:ascii="宋体" w:eastAsia="宋体" w:hAnsi="宋体" w:cs="Arial"/>
          <w:sz w:val="28"/>
          <w:szCs w:val="28"/>
        </w:rPr>
        <w:t>21</w:t>
      </w:r>
      <w:r w:rsidRPr="001E7B84">
        <w:rPr>
          <w:rFonts w:ascii="宋体" w:eastAsia="宋体" w:hAnsi="宋体" w:cs="Arial" w:hint="eastAsia"/>
          <w:sz w:val="28"/>
          <w:szCs w:val="28"/>
        </w:rPr>
        <w:t>〕</w:t>
      </w:r>
      <w:proofErr w:type="gramEnd"/>
      <w:r w:rsidRPr="001E7B84">
        <w:rPr>
          <w:rFonts w:ascii="宋体" w:eastAsia="宋体" w:hAnsi="宋体" w:cs="Arial" w:hint="eastAsia"/>
          <w:sz w:val="28"/>
          <w:szCs w:val="28"/>
        </w:rPr>
        <w:t>2</w:t>
      </w:r>
      <w:r w:rsidRPr="001E7B84">
        <w:rPr>
          <w:rFonts w:ascii="宋体" w:eastAsia="宋体" w:hAnsi="宋体" w:cs="Arial"/>
          <w:sz w:val="28"/>
          <w:szCs w:val="28"/>
        </w:rPr>
        <w:t>8</w:t>
      </w:r>
      <w:r w:rsidRPr="001E7B84">
        <w:rPr>
          <w:rFonts w:ascii="宋体" w:eastAsia="宋体" w:hAnsi="宋体" w:cs="Arial" w:hint="eastAsia"/>
          <w:sz w:val="28"/>
          <w:szCs w:val="28"/>
        </w:rPr>
        <w:t>号），</w:t>
      </w:r>
      <w:r w:rsidRPr="001E7B84">
        <w:rPr>
          <w:rFonts w:ascii="宋体" w:eastAsia="宋体" w:hAnsi="宋体" w:cs="宋体" w:hint="eastAsia"/>
          <w:kern w:val="0"/>
          <w:sz w:val="28"/>
          <w:szCs w:val="28"/>
        </w:rPr>
        <w:t>学院科研仪器设备采购项目由学院自行采购，采购项目是否属于科研仪器设备由使用部门认定，经主管院领导审批后，在招标采购办公室备案。预算金额10万元以下的，由使用部门直接采购；预算金额10万元（含）以上的，由招标采购办公室根据本采购办法实施采购。</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黑体" w:eastAsia="黑体" w:hAnsi="黑体" w:cs="Arial" w:hint="eastAsia"/>
          <w:color w:val="000000"/>
          <w:kern w:val="0"/>
          <w:sz w:val="28"/>
          <w:szCs w:val="28"/>
        </w:rPr>
        <w:t>第八条</w:t>
      </w:r>
      <w:r w:rsidRPr="001E7B84">
        <w:rPr>
          <w:rFonts w:ascii="宋体" w:eastAsia="宋体" w:hAnsi="宋体" w:cs="宋体" w:hint="eastAsia"/>
          <w:kern w:val="0"/>
          <w:sz w:val="28"/>
          <w:szCs w:val="28"/>
        </w:rPr>
        <w:t xml:space="preserve">  采购方式</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kern w:val="0"/>
          <w:sz w:val="28"/>
          <w:szCs w:val="28"/>
        </w:rPr>
        <w:lastRenderedPageBreak/>
        <w:t>包括：公开招标、邀请招标、竞争性谈判、竞争性磋商、单一来源、询价、批量集中采购、协议供货、网上商城、现货市场比价、直接采购。</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bookmarkStart w:id="1" w:name="_Hlk88597476"/>
      <w:r w:rsidRPr="001E7B84">
        <w:rPr>
          <w:rFonts w:ascii="宋体" w:eastAsia="宋体" w:hAnsi="宋体" w:cs="宋体" w:hint="eastAsia"/>
          <w:color w:val="000000"/>
          <w:kern w:val="0"/>
          <w:sz w:val="28"/>
          <w:szCs w:val="28"/>
        </w:rPr>
        <w:t>（一）预算金额200万元（含）以上的货物和服务项目的采购，施工单项合同估算价在400万元（含）以上的工程项目</w:t>
      </w:r>
      <w:bookmarkEnd w:id="1"/>
      <w:r w:rsidRPr="001E7B84">
        <w:rPr>
          <w:rFonts w:ascii="宋体" w:eastAsia="宋体" w:hAnsi="宋体" w:cs="宋体" w:hint="eastAsia"/>
          <w:color w:val="000000"/>
          <w:kern w:val="0"/>
          <w:sz w:val="28"/>
          <w:szCs w:val="28"/>
        </w:rPr>
        <w:t>的采购，单项合同估算价在200万元（含）以上与工程建设有关的重要设备、材料等货物的采购，单项合同估算价在100万元（含）以上与工程建设有关的勘察、设计、监理等服务的采购，采用公开招标采购方式。</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应采用公开招标采购方式而拟采用其他采购方式的，需报沧州市政府</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批准后方可实施采购。</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（二）预算金额200万元以下40万元（含）以上的货物和服务采购项目，根据项目特性和需求，可选用竞争性谈判、竞争性磋商、单一来源等采购方式。</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（三）预算金额40万元以下</w:t>
      </w:r>
      <w:r w:rsidRPr="001E7B84">
        <w:rPr>
          <w:rFonts w:ascii="宋体" w:eastAsia="宋体" w:hAnsi="宋体" w:cs="宋体"/>
          <w:color w:val="000000"/>
          <w:kern w:val="0"/>
          <w:sz w:val="28"/>
          <w:szCs w:val="28"/>
        </w:rPr>
        <w:t>10</w:t>
      </w:r>
      <w:r w:rsidRPr="001E7B84">
        <w:rPr>
          <w:rFonts w:ascii="宋体" w:eastAsia="宋体" w:hAnsi="宋体" w:cs="宋体" w:hint="eastAsia"/>
          <w:color w:val="000000"/>
          <w:kern w:val="0"/>
          <w:sz w:val="28"/>
          <w:szCs w:val="28"/>
        </w:rPr>
        <w:t>万元（含）以上的货物和服务采购项目，根据项目特性和需求，可选用竞争性谈判、竞争性磋商、单一来源、询价等采购方式。特殊情况，经院长办公会通过直接采购。</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（四）预算金额10万元以下</w:t>
      </w:r>
      <w:r w:rsidRPr="001E7B84">
        <w:rPr>
          <w:rFonts w:ascii="宋体" w:eastAsia="宋体" w:hAnsi="宋体" w:cs="宋体"/>
          <w:color w:val="000000"/>
          <w:kern w:val="0"/>
          <w:sz w:val="28"/>
          <w:szCs w:val="28"/>
        </w:rPr>
        <w:t>3</w:t>
      </w:r>
      <w:r w:rsidRPr="001E7B84">
        <w:rPr>
          <w:rFonts w:ascii="宋体" w:eastAsia="宋体" w:hAnsi="宋体" w:cs="宋体" w:hint="eastAsia"/>
          <w:color w:val="000000"/>
          <w:kern w:val="0"/>
          <w:sz w:val="28"/>
          <w:szCs w:val="28"/>
        </w:rPr>
        <w:t>万元（含）以上的货物和服务项目，可采用单一来源、询价、现货市场比价等采购方式，特殊情况，经院长批准直接采购。</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（五）预算金额400万元以下10万元以上（含）的工程采购项目以采用竞争性磋商采购方式为主，也可采取其他适宜的采购方式。</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color w:val="000000"/>
          <w:kern w:val="0"/>
          <w:sz w:val="28"/>
          <w:szCs w:val="28"/>
        </w:rPr>
        <w:t>（六）政府采购目录以内采购限额以下的服务器、计算机、打印机、复印件、照相机、</w:t>
      </w:r>
      <w:r w:rsidRPr="001E7B84">
        <w:rPr>
          <w:rFonts w:ascii="宋体" w:eastAsia="宋体" w:hAnsi="宋体" w:cs="宋体" w:hint="eastAsia"/>
          <w:kern w:val="0"/>
          <w:sz w:val="28"/>
          <w:szCs w:val="28"/>
        </w:rPr>
        <w:t>摄像机、空调、办公桌、会议桌、沙发、文件柜、电视机等应采用协议供货、网上商城、现货市场比价采购方式。</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黑体" w:eastAsia="黑体" w:hAnsi="黑体" w:cs="Arial" w:hint="eastAsia"/>
          <w:color w:val="000000"/>
          <w:kern w:val="0"/>
          <w:sz w:val="28"/>
          <w:szCs w:val="28"/>
        </w:rPr>
        <w:t>第九条</w:t>
      </w:r>
      <w:r w:rsidRPr="001E7B84">
        <w:rPr>
          <w:rFonts w:ascii="宋体" w:eastAsia="宋体" w:hAnsi="宋体" w:cs="宋体" w:hint="eastAsia"/>
          <w:kern w:val="0"/>
          <w:sz w:val="28"/>
          <w:szCs w:val="28"/>
        </w:rPr>
        <w:t xml:space="preserve">  委托采购</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kern w:val="0"/>
          <w:sz w:val="28"/>
          <w:szCs w:val="28"/>
        </w:rPr>
        <w:t>（一）政府集中采购目录内超过限额以上的采购项目，委托沧州市公共资源交易中心采购。</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kern w:val="0"/>
          <w:sz w:val="28"/>
          <w:szCs w:val="28"/>
        </w:rPr>
        <w:lastRenderedPageBreak/>
        <w:t>（二）政府集中采购目录外且单项或批量采购金额达到政府采购限额标准的采购项目，可委托沧州市公共资源交易中心或有资质的社会采购代理公司采购。</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宋体" w:hint="eastAsia"/>
          <w:kern w:val="0"/>
          <w:sz w:val="28"/>
          <w:szCs w:val="28"/>
        </w:rPr>
        <w:t>（三）适合</w:t>
      </w:r>
      <w:r w:rsidRPr="001E7B84">
        <w:rPr>
          <w:rFonts w:ascii="宋体" w:eastAsia="宋体" w:hAnsi="宋体" w:cs="Arial"/>
          <w:kern w:val="0"/>
          <w:sz w:val="28"/>
          <w:szCs w:val="28"/>
        </w:rPr>
        <w:t>《中华人民共和国</w:t>
      </w:r>
      <w:r w:rsidRPr="001E7B84">
        <w:rPr>
          <w:rFonts w:ascii="宋体" w:eastAsia="宋体" w:hAnsi="宋体" w:cs="Arial" w:hint="eastAsia"/>
          <w:kern w:val="0"/>
          <w:sz w:val="28"/>
          <w:szCs w:val="28"/>
        </w:rPr>
        <w:t>招</w:t>
      </w:r>
      <w:r w:rsidRPr="001E7B84">
        <w:rPr>
          <w:rFonts w:ascii="宋体" w:eastAsia="宋体" w:hAnsi="宋体" w:cs="Arial"/>
          <w:kern w:val="0"/>
          <w:sz w:val="28"/>
          <w:szCs w:val="28"/>
        </w:rPr>
        <w:t>标</w:t>
      </w:r>
      <w:r w:rsidRPr="001E7B84">
        <w:rPr>
          <w:rFonts w:ascii="宋体" w:eastAsia="宋体" w:hAnsi="宋体" w:cs="Arial" w:hint="eastAsia"/>
          <w:kern w:val="0"/>
          <w:sz w:val="28"/>
          <w:szCs w:val="28"/>
        </w:rPr>
        <w:t>投</w:t>
      </w:r>
      <w:r w:rsidRPr="001E7B84">
        <w:rPr>
          <w:rFonts w:ascii="宋体" w:eastAsia="宋体" w:hAnsi="宋体" w:cs="Arial"/>
          <w:kern w:val="0"/>
          <w:sz w:val="28"/>
          <w:szCs w:val="28"/>
        </w:rPr>
        <w:t>标法》</w:t>
      </w:r>
      <w:r w:rsidRPr="001E7B84">
        <w:rPr>
          <w:rFonts w:ascii="宋体" w:eastAsia="宋体" w:hAnsi="宋体" w:cs="Arial" w:hint="eastAsia"/>
          <w:kern w:val="0"/>
          <w:sz w:val="28"/>
          <w:szCs w:val="28"/>
        </w:rPr>
        <w:t>的工程类采购项目，委托招标代理公司采购。</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（四）采购代理机构负责采购文件的编制，项目部门负责</w:t>
      </w:r>
      <w:r w:rsidRPr="001E7B84">
        <w:rPr>
          <w:rFonts w:ascii="宋体" w:eastAsia="宋体" w:hAnsi="宋体" w:cs="Arial" w:hint="eastAsia"/>
          <w:color w:val="000000"/>
          <w:kern w:val="0"/>
          <w:sz w:val="28"/>
          <w:szCs w:val="28"/>
        </w:rPr>
        <w:t>提供项目概况和需求，并对采购文件相关内容进行审定，</w:t>
      </w:r>
      <w:r w:rsidRPr="001E7B84">
        <w:rPr>
          <w:rFonts w:ascii="宋体" w:eastAsia="宋体" w:hAnsi="宋体" w:cs="宋体" w:hint="eastAsia"/>
          <w:kern w:val="0"/>
          <w:sz w:val="28"/>
          <w:szCs w:val="28"/>
        </w:rPr>
        <w:t>招标采购办公室</w:t>
      </w:r>
      <w:r w:rsidRPr="001E7B84">
        <w:rPr>
          <w:rFonts w:ascii="宋体" w:eastAsia="宋体" w:hAnsi="宋体" w:cs="Arial" w:hint="eastAsia"/>
          <w:kern w:val="0"/>
          <w:sz w:val="28"/>
          <w:szCs w:val="28"/>
        </w:rPr>
        <w:t>负责采购文件其他内容的审核。</w:t>
      </w:r>
    </w:p>
    <w:p w:rsidR="001E7B84" w:rsidRPr="001E7B84" w:rsidRDefault="001E7B84" w:rsidP="001E7B84">
      <w:pPr>
        <w:widowControl/>
        <w:shd w:val="clear" w:color="auto" w:fill="FFFFFF"/>
        <w:spacing w:line="480" w:lineRule="exact"/>
        <w:ind w:firstLineChars="200" w:firstLine="560"/>
        <w:rPr>
          <w:rFonts w:ascii="宋体" w:eastAsia="宋体" w:hAnsi="宋体" w:cs="Arial"/>
          <w:color w:val="000000"/>
          <w:kern w:val="0"/>
          <w:sz w:val="28"/>
          <w:szCs w:val="28"/>
        </w:rPr>
      </w:pPr>
      <w:r w:rsidRPr="001E7B84">
        <w:rPr>
          <w:rFonts w:ascii="宋体" w:eastAsia="宋体" w:hAnsi="宋体" w:cs="Arial" w:hint="eastAsia"/>
          <w:color w:val="000000"/>
          <w:kern w:val="0"/>
          <w:sz w:val="28"/>
          <w:szCs w:val="28"/>
        </w:rPr>
        <w:t>（五）采购项目需要进行专家论证的，由代理机构或采</w:t>
      </w:r>
      <w:r w:rsidRPr="001E7B84">
        <w:rPr>
          <w:rFonts w:ascii="宋体" w:eastAsia="宋体" w:hAnsi="宋体" w:cs="宋体" w:hint="eastAsia"/>
          <w:kern w:val="0"/>
          <w:sz w:val="28"/>
          <w:szCs w:val="28"/>
        </w:rPr>
        <w:t>招标采购办公室</w:t>
      </w:r>
      <w:r w:rsidRPr="001E7B84">
        <w:rPr>
          <w:rFonts w:ascii="宋体" w:eastAsia="宋体" w:hAnsi="宋体" w:cs="Arial" w:hint="eastAsia"/>
          <w:color w:val="000000"/>
          <w:kern w:val="0"/>
          <w:sz w:val="28"/>
          <w:szCs w:val="28"/>
        </w:rPr>
        <w:t>负责组织，项目部门协助。</w:t>
      </w:r>
    </w:p>
    <w:p w:rsidR="001E7B84" w:rsidRPr="001E7B84" w:rsidRDefault="001E7B84" w:rsidP="001E7B84">
      <w:pPr>
        <w:widowControl/>
        <w:shd w:val="clear" w:color="auto" w:fill="FFFFFF"/>
        <w:spacing w:beforeLines="60" w:before="261" w:afterLines="40" w:after="174" w:line="480" w:lineRule="exact"/>
        <w:ind w:firstLine="198"/>
        <w:jc w:val="center"/>
        <w:rPr>
          <w:rFonts w:ascii="黑体" w:eastAsia="黑体" w:hAnsi="黑体" w:cs="Arial"/>
          <w:kern w:val="0"/>
          <w:sz w:val="28"/>
          <w:szCs w:val="28"/>
        </w:rPr>
      </w:pPr>
      <w:r w:rsidRPr="001E7B84">
        <w:rPr>
          <w:rFonts w:ascii="黑体" w:eastAsia="黑体" w:hAnsi="黑体" w:cs="Arial" w:hint="eastAsia"/>
          <w:kern w:val="0"/>
          <w:sz w:val="28"/>
          <w:szCs w:val="28"/>
        </w:rPr>
        <w:t>第四章  采购程序</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黑体" w:eastAsia="黑体" w:hAnsi="黑体" w:cs="Arial" w:hint="eastAsia"/>
          <w:color w:val="000000"/>
          <w:kern w:val="0"/>
          <w:sz w:val="28"/>
          <w:szCs w:val="28"/>
        </w:rPr>
        <w:t>第十条</w:t>
      </w:r>
      <w:r w:rsidRPr="001E7B84">
        <w:rPr>
          <w:rFonts w:ascii="宋体" w:eastAsia="宋体" w:hAnsi="宋体" w:cs="宋体" w:hint="eastAsia"/>
          <w:color w:val="000000"/>
          <w:kern w:val="0"/>
          <w:sz w:val="28"/>
          <w:szCs w:val="28"/>
        </w:rPr>
        <w:t xml:space="preserve">  采购过程</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（一）学院授权</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负责人代表学院抽取政府采购项目的评审专家，并负责采购现场供应商资格审核。</w:t>
      </w:r>
    </w:p>
    <w:p w:rsidR="001E7B84" w:rsidRPr="001E7B84" w:rsidRDefault="001E7B84" w:rsidP="001E7B84">
      <w:pPr>
        <w:widowControl/>
        <w:shd w:val="clear" w:color="auto" w:fill="FFFFFF"/>
        <w:spacing w:line="480" w:lineRule="exact"/>
        <w:ind w:firstLineChars="200" w:firstLine="560"/>
        <w:rPr>
          <w:rFonts w:ascii="宋体" w:eastAsia="宋体" w:hAnsi="宋体" w:cs="宋体"/>
          <w:color w:val="000000"/>
          <w:kern w:val="0"/>
          <w:sz w:val="28"/>
          <w:szCs w:val="28"/>
        </w:rPr>
      </w:pPr>
      <w:r w:rsidRPr="001E7B84">
        <w:rPr>
          <w:rFonts w:ascii="宋体" w:eastAsia="宋体" w:hAnsi="宋体" w:cs="宋体" w:hint="eastAsia"/>
          <w:color w:val="000000"/>
          <w:kern w:val="0"/>
          <w:sz w:val="28"/>
          <w:szCs w:val="28"/>
        </w:rPr>
        <w:t>（二）参与采购项目评审的采购人代表应具有相关的专业技术和经验，由项目部门向</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推荐，学院领导批准并授权。</w:t>
      </w:r>
    </w:p>
    <w:p w:rsidR="001E7B84" w:rsidRPr="001E7B84" w:rsidRDefault="001E7B84" w:rsidP="001E7B84">
      <w:pPr>
        <w:widowControl/>
        <w:shd w:val="clear" w:color="auto" w:fill="FFFFFF"/>
        <w:spacing w:line="480" w:lineRule="exact"/>
        <w:ind w:firstLineChars="200" w:firstLine="560"/>
        <w:rPr>
          <w:rFonts w:ascii="宋体" w:eastAsia="宋体" w:hAnsi="宋体" w:cs="宋体"/>
          <w:b/>
          <w:kern w:val="0"/>
          <w:sz w:val="28"/>
          <w:szCs w:val="28"/>
        </w:rPr>
      </w:pPr>
      <w:r w:rsidRPr="001E7B84">
        <w:rPr>
          <w:rFonts w:ascii="宋体" w:eastAsia="宋体" w:hAnsi="宋体" w:cs="宋体" w:hint="eastAsia"/>
          <w:color w:val="000000"/>
          <w:kern w:val="0"/>
          <w:sz w:val="28"/>
          <w:szCs w:val="28"/>
        </w:rPr>
        <w:t>（三）</w:t>
      </w:r>
      <w:r w:rsidRPr="001E7B84">
        <w:rPr>
          <w:rFonts w:ascii="宋体" w:eastAsia="宋体" w:hAnsi="宋体" w:cs="宋体" w:hint="eastAsia"/>
          <w:kern w:val="0"/>
          <w:sz w:val="28"/>
          <w:szCs w:val="28"/>
        </w:rPr>
        <w:t>招标采购办公室</w:t>
      </w:r>
      <w:r w:rsidRPr="001E7B84">
        <w:rPr>
          <w:rFonts w:ascii="宋体" w:eastAsia="宋体" w:hAnsi="宋体" w:cs="宋体" w:hint="eastAsia"/>
          <w:color w:val="000000"/>
          <w:kern w:val="0"/>
          <w:sz w:val="28"/>
          <w:szCs w:val="28"/>
        </w:rPr>
        <w:t>收到采购项目评审报告后应立即向项目主管领导汇报，及时通知中标（成交）供应商，</w:t>
      </w:r>
      <w:r w:rsidRPr="001E7B84">
        <w:rPr>
          <w:rFonts w:ascii="宋体" w:eastAsia="宋体" w:hAnsi="宋体" w:cs="宋体" w:hint="eastAsia"/>
          <w:kern w:val="0"/>
          <w:sz w:val="28"/>
          <w:szCs w:val="28"/>
        </w:rPr>
        <w:t>在规定的期限内与项目部门签订履约合同（协议）。</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黑体" w:eastAsia="黑体" w:hAnsi="黑体" w:cs="Arial" w:hint="eastAsia"/>
          <w:color w:val="000000"/>
          <w:kern w:val="0"/>
          <w:sz w:val="28"/>
          <w:szCs w:val="28"/>
        </w:rPr>
        <w:t>第十一条</w:t>
      </w:r>
      <w:r w:rsidRPr="001E7B84">
        <w:rPr>
          <w:rFonts w:ascii="宋体" w:eastAsia="宋体" w:hAnsi="宋体" w:cs="宋体" w:hint="eastAsia"/>
          <w:kern w:val="0"/>
          <w:sz w:val="28"/>
          <w:szCs w:val="28"/>
        </w:rPr>
        <w:t xml:space="preserve">  合同（协议）的审批和签署</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kern w:val="0"/>
          <w:sz w:val="28"/>
          <w:szCs w:val="28"/>
        </w:rPr>
        <w:t>采购项目的合同（协议）包括：中标（成交）合同、补充协议、合同变更、委托代理协议等。</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kern w:val="0"/>
          <w:sz w:val="28"/>
          <w:szCs w:val="28"/>
        </w:rPr>
        <w:t>（一）项目部门负责与中标（成交）供应商根据采购文件和投标（响应）文件拟定采购项目中标（成交）合同初稿，由招标采购办公室审核初稿后提交我院律师顾问进行合法性审核，并出具审核意见。招标采购办公室根据意见修改后</w:t>
      </w:r>
      <w:proofErr w:type="gramStart"/>
      <w:r w:rsidRPr="001E7B84">
        <w:rPr>
          <w:rFonts w:ascii="宋体" w:eastAsia="宋体" w:hAnsi="宋体" w:cs="宋体" w:hint="eastAsia"/>
          <w:kern w:val="0"/>
          <w:sz w:val="28"/>
          <w:szCs w:val="28"/>
        </w:rPr>
        <w:t>转项目</w:t>
      </w:r>
      <w:proofErr w:type="gramEnd"/>
      <w:r w:rsidRPr="001E7B84">
        <w:rPr>
          <w:rFonts w:ascii="宋体" w:eastAsia="宋体" w:hAnsi="宋体" w:cs="宋体" w:hint="eastAsia"/>
          <w:kern w:val="0"/>
          <w:sz w:val="28"/>
          <w:szCs w:val="28"/>
        </w:rPr>
        <w:t>部门确定，项目部门确定后提交法定代表人与中</w:t>
      </w:r>
      <w:r w:rsidRPr="001E7B84">
        <w:rPr>
          <w:rFonts w:ascii="宋体" w:eastAsia="宋体" w:hAnsi="宋体" w:cs="宋体" w:hint="eastAsia"/>
          <w:kern w:val="0"/>
          <w:sz w:val="28"/>
          <w:szCs w:val="28"/>
        </w:rPr>
        <w:lastRenderedPageBreak/>
        <w:t>标（成交）方签订合同。项目部门将签订后的合同原件一份交招标采购办公室备案并存档。</w:t>
      </w:r>
    </w:p>
    <w:p w:rsidR="001E7B84" w:rsidRPr="001E7B84" w:rsidRDefault="001E7B84" w:rsidP="001E7B84">
      <w:pPr>
        <w:widowControl/>
        <w:shd w:val="clear" w:color="auto" w:fill="FFFFFF"/>
        <w:spacing w:line="480" w:lineRule="exact"/>
        <w:ind w:firstLineChars="200" w:firstLine="560"/>
        <w:rPr>
          <w:rFonts w:ascii="宋体" w:eastAsia="宋体" w:hAnsi="宋体" w:cs="宋体" w:hint="eastAsia"/>
          <w:kern w:val="0"/>
          <w:sz w:val="28"/>
          <w:szCs w:val="28"/>
        </w:rPr>
      </w:pPr>
      <w:r w:rsidRPr="001E7B84">
        <w:rPr>
          <w:rFonts w:ascii="宋体" w:eastAsia="宋体" w:hAnsi="宋体" w:cs="宋体" w:hint="eastAsia"/>
          <w:kern w:val="0"/>
          <w:sz w:val="28"/>
          <w:szCs w:val="28"/>
        </w:rPr>
        <w:t>（二）项目实施部门负责对合同（协议）中的产品名称、型号规格、数量、工程量、技术要求和规范、服务内容、工期、合同（协议）单价和总价、验收标准、售后服务等条款进行审核，确保准确无误。</w:t>
      </w:r>
    </w:p>
    <w:p w:rsidR="001E7B84" w:rsidRPr="001E7B84" w:rsidRDefault="001E7B84" w:rsidP="001E7B84">
      <w:pPr>
        <w:widowControl/>
        <w:shd w:val="clear" w:color="auto" w:fill="FFFFFF"/>
        <w:spacing w:line="480" w:lineRule="exact"/>
        <w:ind w:firstLineChars="200" w:firstLine="560"/>
        <w:rPr>
          <w:rFonts w:ascii="宋体" w:eastAsia="宋体" w:hAnsi="宋体" w:cs="宋体"/>
          <w:kern w:val="0"/>
          <w:sz w:val="28"/>
          <w:szCs w:val="28"/>
        </w:rPr>
      </w:pPr>
      <w:r w:rsidRPr="001E7B84">
        <w:rPr>
          <w:rFonts w:ascii="宋体" w:eastAsia="宋体" w:hAnsi="宋体" w:cs="宋体" w:hint="eastAsia"/>
          <w:kern w:val="0"/>
          <w:sz w:val="28"/>
          <w:szCs w:val="28"/>
        </w:rPr>
        <w:t>（三）网上商城采购项目的合同，由采购部门负责人根据实际采购情况与供应商签署，签署后交招标采购办公室一份备案并存档。</w:t>
      </w:r>
    </w:p>
    <w:p w:rsidR="001E7B84" w:rsidRPr="001E7B84" w:rsidRDefault="001E7B84" w:rsidP="001E7B84">
      <w:pPr>
        <w:widowControl/>
        <w:shd w:val="clear" w:color="auto" w:fill="FFFFFF"/>
        <w:spacing w:line="480" w:lineRule="exact"/>
        <w:ind w:firstLineChars="200" w:firstLine="560"/>
        <w:jc w:val="left"/>
        <w:rPr>
          <w:rFonts w:ascii="宋体" w:eastAsia="宋体" w:hAnsi="宋体" w:cs="宋体"/>
          <w:kern w:val="0"/>
          <w:sz w:val="28"/>
          <w:szCs w:val="28"/>
        </w:rPr>
      </w:pPr>
      <w:r w:rsidRPr="001E7B84">
        <w:rPr>
          <w:rFonts w:ascii="宋体" w:eastAsia="宋体" w:hAnsi="宋体" w:cs="宋体" w:hint="eastAsia"/>
          <w:kern w:val="0"/>
          <w:sz w:val="28"/>
          <w:szCs w:val="28"/>
        </w:rPr>
        <w:t>（四）采购项目委托代理协议初稿由采购代理机构起草，</w:t>
      </w:r>
      <w:proofErr w:type="gramStart"/>
      <w:r w:rsidRPr="001E7B84">
        <w:rPr>
          <w:rFonts w:ascii="宋体" w:eastAsia="宋体" w:hAnsi="宋体" w:cs="宋体" w:hint="eastAsia"/>
          <w:kern w:val="0"/>
          <w:sz w:val="28"/>
          <w:szCs w:val="28"/>
        </w:rPr>
        <w:t>采购办</w:t>
      </w:r>
      <w:proofErr w:type="gramEnd"/>
      <w:r w:rsidRPr="001E7B84">
        <w:rPr>
          <w:rFonts w:ascii="宋体" w:eastAsia="宋体" w:hAnsi="宋体" w:cs="宋体" w:hint="eastAsia"/>
          <w:kern w:val="0"/>
          <w:sz w:val="28"/>
          <w:szCs w:val="28"/>
        </w:rPr>
        <w:t>审核后，经学院法定代表人授权委托招标采购办公室负责人签署。</w:t>
      </w:r>
    </w:p>
    <w:p w:rsidR="001E7B84" w:rsidRPr="001E7B84" w:rsidRDefault="001E7B84" w:rsidP="001E7B84">
      <w:pPr>
        <w:widowControl/>
        <w:shd w:val="clear" w:color="auto" w:fill="FFFFFF"/>
        <w:spacing w:line="480" w:lineRule="exact"/>
        <w:ind w:firstLineChars="200" w:firstLine="560"/>
        <w:jc w:val="left"/>
        <w:rPr>
          <w:rFonts w:ascii="宋体" w:eastAsia="宋体" w:hAnsi="宋体" w:cs="宋体"/>
          <w:kern w:val="0"/>
          <w:sz w:val="28"/>
          <w:szCs w:val="28"/>
        </w:rPr>
      </w:pPr>
      <w:r w:rsidRPr="001E7B84">
        <w:rPr>
          <w:rFonts w:ascii="宋体" w:eastAsia="宋体" w:hAnsi="宋体" w:cs="宋体" w:hint="eastAsia"/>
          <w:kern w:val="0"/>
          <w:sz w:val="28"/>
          <w:szCs w:val="28"/>
        </w:rPr>
        <w:t>（五）招标项目自中标通知书发出之日起三十日内，项目负责人与中标（成交）供应商拟定具体合同内容，按规定程序完成合同签订事宜。</w:t>
      </w:r>
    </w:p>
    <w:p w:rsidR="001E7B84" w:rsidRPr="001E7B84" w:rsidRDefault="001E7B84" w:rsidP="001E7B84">
      <w:pPr>
        <w:widowControl/>
        <w:shd w:val="clear" w:color="auto" w:fill="FFFFFF"/>
        <w:spacing w:line="480" w:lineRule="exact"/>
        <w:ind w:firstLineChars="200" w:firstLine="560"/>
        <w:jc w:val="left"/>
        <w:rPr>
          <w:rFonts w:ascii="宋体" w:eastAsia="宋体" w:hAnsi="宋体" w:cs="Arial"/>
          <w:kern w:val="0"/>
          <w:sz w:val="28"/>
          <w:szCs w:val="28"/>
        </w:rPr>
      </w:pPr>
      <w:r w:rsidRPr="001E7B84">
        <w:rPr>
          <w:rFonts w:ascii="黑体" w:eastAsia="黑体" w:hAnsi="黑体" w:cs="Arial" w:hint="eastAsia"/>
          <w:color w:val="000000"/>
          <w:kern w:val="0"/>
          <w:sz w:val="28"/>
          <w:szCs w:val="28"/>
        </w:rPr>
        <w:t>第十二条</w:t>
      </w:r>
      <w:r w:rsidRPr="001E7B84">
        <w:rPr>
          <w:rFonts w:ascii="宋体" w:eastAsia="宋体" w:hAnsi="宋体" w:cs="Arial" w:hint="eastAsia"/>
          <w:kern w:val="0"/>
          <w:sz w:val="28"/>
          <w:szCs w:val="28"/>
        </w:rPr>
        <w:t xml:space="preserve">  项目实施</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采购项目实施由项目单位负责，</w:t>
      </w:r>
      <w:r w:rsidRPr="001E7B84">
        <w:rPr>
          <w:rFonts w:ascii="宋体" w:eastAsia="宋体" w:hAnsi="宋体" w:cs="宋体" w:hint="eastAsia"/>
          <w:kern w:val="0"/>
          <w:sz w:val="28"/>
          <w:szCs w:val="28"/>
        </w:rPr>
        <w:t>招标采购办公室</w:t>
      </w:r>
      <w:r w:rsidRPr="001E7B84">
        <w:rPr>
          <w:rFonts w:ascii="宋体" w:eastAsia="宋体" w:hAnsi="宋体" w:cs="Arial" w:hint="eastAsia"/>
          <w:kern w:val="0"/>
          <w:sz w:val="28"/>
          <w:szCs w:val="28"/>
        </w:rPr>
        <w:t>协助。</w:t>
      </w:r>
      <w:r w:rsidRPr="001E7B84">
        <w:rPr>
          <w:rFonts w:ascii="宋体" w:eastAsia="宋体" w:hAnsi="宋体" w:cs="宋体" w:hint="eastAsia"/>
          <w:kern w:val="0"/>
          <w:sz w:val="28"/>
          <w:szCs w:val="28"/>
        </w:rPr>
        <w:t>招标采购办公室</w:t>
      </w:r>
      <w:r w:rsidRPr="001E7B84">
        <w:rPr>
          <w:rFonts w:ascii="宋体" w:eastAsia="宋体" w:hAnsi="宋体" w:cs="Arial" w:hint="eastAsia"/>
          <w:kern w:val="0"/>
          <w:sz w:val="28"/>
          <w:szCs w:val="28"/>
        </w:rPr>
        <w:t>负责联系中标（成交）供应商，协调相关部门，做好项目实施前的各项准备工作，按项目要求对项目实施过程进行监督和指导。</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黑体" w:eastAsia="黑体" w:hAnsi="黑体" w:cs="Arial" w:hint="eastAsia"/>
          <w:color w:val="000000"/>
          <w:kern w:val="0"/>
          <w:sz w:val="28"/>
          <w:szCs w:val="28"/>
        </w:rPr>
        <w:t>第十三条</w:t>
      </w:r>
      <w:r w:rsidRPr="001E7B84">
        <w:rPr>
          <w:rFonts w:ascii="宋体" w:eastAsia="宋体" w:hAnsi="宋体" w:cs="Arial" w:hint="eastAsia"/>
          <w:kern w:val="0"/>
          <w:sz w:val="28"/>
          <w:szCs w:val="28"/>
        </w:rPr>
        <w:t xml:space="preserve">  项目验收</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一）达到验收标准的项目，由项目实施单位提出项目验收申请，经项目负责人、项目部门负责人、项目部门主管领导签字同意后，提交国有资产管理办公室，国有资产管理办公室根据项目情况组织验收。重大或复杂项目，项目部门可事先组织项目初验，初验合格后，填制项目履约初验表后，报国资办进行最终验收。</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（二）验收专家包括校内专家和校外专家，应具有中级及以上专业技术职称或同等专业水平，对验收项目精通或熟悉。</w:t>
      </w:r>
      <w:r w:rsidRPr="001E7B84">
        <w:rPr>
          <w:rFonts w:ascii="宋体" w:eastAsia="宋体" w:hAnsi="宋体" w:cs="宋体" w:hint="eastAsia"/>
          <w:color w:val="000000"/>
          <w:kern w:val="0"/>
          <w:sz w:val="28"/>
          <w:szCs w:val="28"/>
        </w:rPr>
        <w:t>参与采购项目评审的采购人代表不得参加验收工作。</w:t>
      </w:r>
      <w:r w:rsidRPr="001E7B84">
        <w:rPr>
          <w:rFonts w:ascii="宋体" w:eastAsia="宋体" w:hAnsi="宋体" w:cs="Arial" w:hint="eastAsia"/>
          <w:kern w:val="0"/>
          <w:sz w:val="28"/>
          <w:szCs w:val="28"/>
        </w:rPr>
        <w:t>校外专家为政府采购专家库人员，验收专家由国有资产管理办公室根据项目特点进行组织。</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（三）公开招标的采购项目，验收专家组由校外专家3人组成。</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lastRenderedPageBreak/>
        <w:t>（四）公开招标限额以下，合同金额在40万元（含）以上的货物、服务采购项目以及合同金额在60万元（含）以上的工程采购项目，验收专家组由3人组成，其中校</w:t>
      </w:r>
      <w:proofErr w:type="gramStart"/>
      <w:r w:rsidRPr="001E7B84">
        <w:rPr>
          <w:rFonts w:ascii="宋体" w:eastAsia="宋体" w:hAnsi="宋体" w:cs="Arial" w:hint="eastAsia"/>
          <w:kern w:val="0"/>
          <w:sz w:val="28"/>
          <w:szCs w:val="28"/>
        </w:rPr>
        <w:t>内专家</w:t>
      </w:r>
      <w:proofErr w:type="gramEnd"/>
      <w:r w:rsidRPr="001E7B84">
        <w:rPr>
          <w:rFonts w:ascii="宋体" w:eastAsia="宋体" w:hAnsi="宋体" w:cs="Arial" w:hint="eastAsia"/>
          <w:kern w:val="0"/>
          <w:sz w:val="28"/>
          <w:szCs w:val="28"/>
        </w:rPr>
        <w:t>1人，聘请校外专家2人。</w:t>
      </w:r>
    </w:p>
    <w:p w:rsidR="001E7B84" w:rsidRPr="001E7B84" w:rsidRDefault="001E7B84" w:rsidP="001E7B84">
      <w:pPr>
        <w:widowControl/>
        <w:shd w:val="clear" w:color="auto" w:fill="FFFFFF"/>
        <w:spacing w:line="480" w:lineRule="exact"/>
        <w:ind w:firstLineChars="200" w:firstLine="560"/>
        <w:rPr>
          <w:rFonts w:ascii="宋体" w:eastAsia="宋体" w:hAnsi="宋体" w:cs="Arial" w:hint="eastAsia"/>
          <w:kern w:val="0"/>
          <w:sz w:val="28"/>
          <w:szCs w:val="28"/>
        </w:rPr>
      </w:pPr>
      <w:r w:rsidRPr="001E7B84">
        <w:rPr>
          <w:rFonts w:ascii="宋体" w:eastAsia="宋体" w:hAnsi="宋体" w:cs="Arial" w:hint="eastAsia"/>
          <w:kern w:val="0"/>
          <w:sz w:val="28"/>
          <w:szCs w:val="28"/>
        </w:rPr>
        <w:t>（五）合同金额40万元以下10万元（含）以上的货物、服务采购项目以及合同金额在60万元以下10万元（含）以上的工程采购项目，验收专家组由项目部门1人和校内专家2人组成，如校内符合条件的专家不足，可申请国资办组织聘请校外符合条件专家。</w:t>
      </w:r>
    </w:p>
    <w:p w:rsidR="001E7B84" w:rsidRPr="001E7B84" w:rsidRDefault="001E7B84" w:rsidP="001E7B84">
      <w:pPr>
        <w:widowControl/>
        <w:shd w:val="clear" w:color="auto" w:fill="FFFFFF"/>
        <w:spacing w:line="480" w:lineRule="exact"/>
        <w:ind w:firstLineChars="200" w:firstLine="560"/>
        <w:rPr>
          <w:rFonts w:ascii="宋体" w:eastAsia="宋体" w:hAnsi="宋体" w:cs="Arial" w:hint="eastAsia"/>
          <w:kern w:val="0"/>
          <w:sz w:val="28"/>
          <w:szCs w:val="28"/>
        </w:rPr>
      </w:pPr>
      <w:r w:rsidRPr="001E7B84">
        <w:rPr>
          <w:rFonts w:ascii="宋体" w:eastAsia="宋体" w:hAnsi="宋体" w:cs="Arial" w:hint="eastAsia"/>
          <w:kern w:val="0"/>
          <w:sz w:val="28"/>
          <w:szCs w:val="28"/>
        </w:rPr>
        <w:t>（六）合同金额10万元以下</w:t>
      </w:r>
      <w:r w:rsidRPr="001E7B84">
        <w:rPr>
          <w:rFonts w:ascii="宋体" w:eastAsia="宋体" w:hAnsi="宋体" w:cs="Arial"/>
          <w:kern w:val="0"/>
          <w:sz w:val="28"/>
          <w:szCs w:val="28"/>
        </w:rPr>
        <w:t>3</w:t>
      </w:r>
      <w:r w:rsidRPr="001E7B84">
        <w:rPr>
          <w:rFonts w:ascii="宋体" w:eastAsia="宋体" w:hAnsi="宋体" w:cs="Arial" w:hint="eastAsia"/>
          <w:kern w:val="0"/>
          <w:sz w:val="28"/>
          <w:szCs w:val="28"/>
        </w:rPr>
        <w:t>万元（含）以上的采购项目，验收专家组由项目单位3人组成，如项目单位符合条件的专家不足三人，可聘请校内其他部门符合条件专家。</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七）验收专家组在验收结束后必须填写验收单，出具验收结论（验收合格或验收不合格），每位验收专家必须在验收单上签字。政府集中采购项目使用沧州市公共资源交易中心提供的验收单，其他采购项目使用院内验收单。</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（八）通过协议供货、网上商城、现货市场采购的货物，须根据合同填写制式的固定资产验收单，由部门负责人签字后作为采购项目验收单。</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黑体" w:eastAsia="黑体" w:hAnsi="黑体" w:cs="Arial" w:hint="eastAsia"/>
          <w:color w:val="000000"/>
          <w:kern w:val="0"/>
          <w:sz w:val="28"/>
          <w:szCs w:val="28"/>
        </w:rPr>
        <w:t>第十四条</w:t>
      </w:r>
      <w:r w:rsidRPr="001E7B84">
        <w:rPr>
          <w:rFonts w:ascii="宋体" w:eastAsia="宋体" w:hAnsi="宋体" w:cs="Arial" w:hint="eastAsia"/>
          <w:kern w:val="0"/>
          <w:sz w:val="28"/>
          <w:szCs w:val="28"/>
        </w:rPr>
        <w:t xml:space="preserve">  转入固定资产</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采购项目中属于固定资产的，由项目单位资产管理员按要求填制固定资产审批单，经国资办审核后转入固定资产。</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黑体" w:eastAsia="黑体" w:hAnsi="黑体" w:cs="Arial" w:hint="eastAsia"/>
          <w:color w:val="000000"/>
          <w:kern w:val="0"/>
          <w:sz w:val="28"/>
          <w:szCs w:val="28"/>
        </w:rPr>
        <w:t xml:space="preserve">第十五条 </w:t>
      </w:r>
      <w:r w:rsidRPr="001E7B84">
        <w:rPr>
          <w:rFonts w:ascii="宋体" w:eastAsia="宋体" w:hAnsi="宋体" w:cs="Arial" w:hint="eastAsia"/>
          <w:kern w:val="0"/>
          <w:sz w:val="28"/>
          <w:szCs w:val="28"/>
        </w:rPr>
        <w:t xml:space="preserve"> 项目资金支付</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（一）采购项目资金的支付手续由项目部门指派专人负责办理。</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（二）需提供的资料：采购审批表、中标（成交）通知书、供应商出具的合格正式税票、采购合同（协议）、项目验收单、入库单。</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（三）按照学校规定的资金支付程序办理签批手续后，财务处负责支付项目资金。</w:t>
      </w:r>
    </w:p>
    <w:p w:rsidR="001E7B84" w:rsidRPr="001E7B84" w:rsidRDefault="001E7B84" w:rsidP="001E7B84">
      <w:pPr>
        <w:widowControl/>
        <w:shd w:val="clear" w:color="auto" w:fill="FFFFFF"/>
        <w:spacing w:beforeLines="60" w:before="261" w:afterLines="40" w:after="174" w:line="480" w:lineRule="exact"/>
        <w:ind w:firstLine="198"/>
        <w:jc w:val="center"/>
        <w:rPr>
          <w:rFonts w:ascii="黑体" w:eastAsia="黑体" w:hAnsi="黑体" w:cs="Arial"/>
          <w:kern w:val="0"/>
          <w:sz w:val="28"/>
          <w:szCs w:val="28"/>
        </w:rPr>
      </w:pPr>
      <w:r w:rsidRPr="001E7B84">
        <w:rPr>
          <w:rFonts w:ascii="黑体" w:eastAsia="黑体" w:hAnsi="黑体" w:cs="Arial" w:hint="eastAsia"/>
          <w:kern w:val="0"/>
          <w:sz w:val="28"/>
          <w:szCs w:val="28"/>
        </w:rPr>
        <w:t>第五章  资料归档与纪律监督</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黑体" w:eastAsia="黑体" w:hAnsi="黑体" w:cs="Arial" w:hint="eastAsia"/>
          <w:color w:val="000000"/>
          <w:kern w:val="0"/>
          <w:sz w:val="28"/>
          <w:szCs w:val="28"/>
        </w:rPr>
        <w:t>第十六条</w:t>
      </w:r>
      <w:r w:rsidRPr="001E7B84">
        <w:rPr>
          <w:rFonts w:ascii="宋体" w:eastAsia="宋体" w:hAnsi="宋体" w:cs="Arial" w:hint="eastAsia"/>
          <w:kern w:val="0"/>
          <w:sz w:val="28"/>
          <w:szCs w:val="28"/>
        </w:rPr>
        <w:t xml:space="preserve">  资料存档</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lastRenderedPageBreak/>
        <w:t>财务处招标采购办公室负责采购项目有关资料的整理、归档和管理工作。</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黑体" w:eastAsia="黑体" w:hAnsi="黑体" w:cs="Arial" w:hint="eastAsia"/>
          <w:color w:val="000000"/>
          <w:kern w:val="0"/>
          <w:sz w:val="28"/>
          <w:szCs w:val="28"/>
        </w:rPr>
        <w:t>第十七条</w:t>
      </w:r>
      <w:r w:rsidRPr="001E7B84">
        <w:rPr>
          <w:rFonts w:ascii="宋体" w:eastAsia="宋体" w:hAnsi="宋体" w:cs="Arial" w:hint="eastAsia"/>
          <w:kern w:val="0"/>
          <w:sz w:val="28"/>
          <w:szCs w:val="28"/>
        </w:rPr>
        <w:t xml:space="preserve">  纪律监督</w:t>
      </w:r>
    </w:p>
    <w:p w:rsidR="001E7B84" w:rsidRPr="001E7B84" w:rsidRDefault="001E7B84" w:rsidP="001E7B84">
      <w:pPr>
        <w:widowControl/>
        <w:shd w:val="clear" w:color="auto" w:fill="FFFFFF"/>
        <w:spacing w:line="480" w:lineRule="exact"/>
        <w:ind w:firstLineChars="200" w:firstLine="560"/>
        <w:rPr>
          <w:rFonts w:ascii="宋体" w:eastAsia="宋体" w:hAnsi="宋体" w:cs="Arial"/>
          <w:kern w:val="0"/>
          <w:sz w:val="28"/>
          <w:szCs w:val="28"/>
        </w:rPr>
      </w:pPr>
      <w:r w:rsidRPr="001E7B84">
        <w:rPr>
          <w:rFonts w:ascii="宋体" w:eastAsia="宋体" w:hAnsi="宋体" w:cs="Arial" w:hint="eastAsia"/>
          <w:kern w:val="0"/>
          <w:sz w:val="28"/>
          <w:szCs w:val="28"/>
        </w:rPr>
        <w:t>纪检监察处对采购工作各环节进行检查和监督。</w:t>
      </w:r>
    </w:p>
    <w:p w:rsidR="001E7B84" w:rsidRPr="001E7B84" w:rsidRDefault="001E7B84" w:rsidP="001E7B84">
      <w:pPr>
        <w:widowControl/>
        <w:shd w:val="clear" w:color="auto" w:fill="FFFFFF"/>
        <w:spacing w:beforeLines="60" w:before="261" w:afterLines="40" w:after="174" w:line="480" w:lineRule="exact"/>
        <w:ind w:firstLine="198"/>
        <w:jc w:val="center"/>
        <w:rPr>
          <w:rFonts w:ascii="黑体" w:eastAsia="黑体" w:hAnsi="黑体" w:cs="Arial"/>
          <w:kern w:val="0"/>
          <w:sz w:val="28"/>
          <w:szCs w:val="28"/>
        </w:rPr>
      </w:pPr>
      <w:r w:rsidRPr="001E7B84">
        <w:rPr>
          <w:rFonts w:ascii="黑体" w:eastAsia="黑体" w:hAnsi="黑体" w:cs="Arial" w:hint="eastAsia"/>
          <w:kern w:val="0"/>
          <w:sz w:val="28"/>
          <w:szCs w:val="28"/>
        </w:rPr>
        <w:t>第六章  附则</w:t>
      </w:r>
    </w:p>
    <w:p w:rsidR="001E7B84" w:rsidRPr="001E7B84" w:rsidRDefault="001E7B84" w:rsidP="001E7B84">
      <w:pPr>
        <w:widowControl/>
        <w:shd w:val="clear" w:color="auto" w:fill="FFFFFF"/>
        <w:spacing w:line="480" w:lineRule="exact"/>
        <w:ind w:firstLineChars="200" w:firstLine="560"/>
        <w:rPr>
          <w:rFonts w:ascii="宋体" w:eastAsia="宋体" w:hAnsi="宋体" w:cs="Arial" w:hint="eastAsia"/>
          <w:color w:val="000000"/>
          <w:kern w:val="0"/>
          <w:sz w:val="28"/>
          <w:szCs w:val="28"/>
        </w:rPr>
      </w:pPr>
      <w:r w:rsidRPr="001E7B84">
        <w:rPr>
          <w:rFonts w:ascii="黑体" w:eastAsia="黑体" w:hAnsi="黑体" w:cs="Arial" w:hint="eastAsia"/>
          <w:color w:val="000000"/>
          <w:kern w:val="0"/>
          <w:sz w:val="28"/>
          <w:szCs w:val="28"/>
        </w:rPr>
        <w:t xml:space="preserve">第十八条  </w:t>
      </w:r>
      <w:r w:rsidRPr="001E7B84">
        <w:rPr>
          <w:rFonts w:ascii="宋体" w:eastAsia="宋体" w:hAnsi="宋体" w:cs="Arial" w:hint="eastAsia"/>
          <w:color w:val="000000"/>
          <w:kern w:val="0"/>
          <w:sz w:val="28"/>
          <w:szCs w:val="28"/>
        </w:rPr>
        <w:t>本办法自2022年1月1日起执行。2019年2月发布的《沧州职业技术学院采购管理办法》（试行）废止</w:t>
      </w:r>
    </w:p>
    <w:p w:rsidR="001E7B84" w:rsidRPr="001E7B84" w:rsidRDefault="001E7B84" w:rsidP="001E7B84">
      <w:pPr>
        <w:widowControl/>
        <w:shd w:val="clear" w:color="auto" w:fill="FFFFFF"/>
        <w:spacing w:line="480" w:lineRule="exact"/>
        <w:ind w:firstLineChars="200" w:firstLine="560"/>
        <w:rPr>
          <w:rFonts w:ascii="宋体" w:eastAsia="宋体" w:hAnsi="宋体" w:cs="Arial"/>
          <w:color w:val="000000"/>
          <w:kern w:val="0"/>
          <w:sz w:val="28"/>
          <w:szCs w:val="28"/>
        </w:rPr>
      </w:pPr>
      <w:r w:rsidRPr="001E7B84">
        <w:rPr>
          <w:rFonts w:ascii="黑体" w:eastAsia="黑体" w:hAnsi="黑体" w:cs="Arial" w:hint="eastAsia"/>
          <w:color w:val="000000"/>
          <w:kern w:val="0"/>
          <w:sz w:val="28"/>
          <w:szCs w:val="28"/>
        </w:rPr>
        <w:t xml:space="preserve">第十九条  </w:t>
      </w:r>
      <w:r w:rsidRPr="001E7B84">
        <w:rPr>
          <w:rFonts w:ascii="宋体" w:eastAsia="宋体" w:hAnsi="宋体" w:cs="Arial" w:hint="eastAsia"/>
          <w:color w:val="000000"/>
          <w:kern w:val="0"/>
          <w:sz w:val="28"/>
          <w:szCs w:val="28"/>
        </w:rPr>
        <w:t>本办法由财务处招标采购办公室负责解释。</w:t>
      </w:r>
    </w:p>
    <w:p w:rsidR="001E7B84" w:rsidRPr="001E7B84" w:rsidRDefault="001E7B84" w:rsidP="001E7B84">
      <w:pPr>
        <w:ind w:firstLineChars="250" w:firstLine="700"/>
        <w:rPr>
          <w:rFonts w:ascii="宋体" w:eastAsia="宋体" w:hAnsi="宋体" w:cs="Arial"/>
          <w:kern w:val="0"/>
          <w:sz w:val="28"/>
          <w:szCs w:val="28"/>
        </w:rPr>
      </w:pPr>
    </w:p>
    <w:p w:rsidR="001E7B84" w:rsidRPr="001E7B84" w:rsidRDefault="001E7B84" w:rsidP="001E7B84">
      <w:pPr>
        <w:rPr>
          <w:rFonts w:ascii="宋体" w:eastAsia="宋体" w:hAnsi="宋体" w:cs="Arial"/>
          <w:kern w:val="0"/>
          <w:sz w:val="28"/>
          <w:szCs w:val="28"/>
        </w:rPr>
      </w:pPr>
    </w:p>
    <w:p w:rsidR="001E7B84" w:rsidRPr="001E7B84" w:rsidRDefault="001E7B84" w:rsidP="001E7B84">
      <w:pPr>
        <w:ind w:right="280" w:firstLine="640"/>
        <w:jc w:val="right"/>
        <w:rPr>
          <w:rFonts w:ascii="宋体" w:eastAsia="宋体" w:hAnsi="宋体"/>
          <w:bCs/>
          <w:sz w:val="28"/>
          <w:szCs w:val="28"/>
        </w:rPr>
      </w:pPr>
      <w:r w:rsidRPr="001E7B84">
        <w:rPr>
          <w:rFonts w:ascii="宋体" w:eastAsia="宋体" w:hAnsi="宋体" w:hint="eastAsia"/>
          <w:bCs/>
          <w:sz w:val="28"/>
          <w:szCs w:val="28"/>
        </w:rPr>
        <w:t>沧州职业技术学院</w:t>
      </w:r>
    </w:p>
    <w:p w:rsidR="001E7B84" w:rsidRPr="001E7B84" w:rsidRDefault="001E7B84" w:rsidP="001E7B84">
      <w:pPr>
        <w:ind w:right="280" w:firstLine="640"/>
        <w:jc w:val="right"/>
        <w:rPr>
          <w:rFonts w:ascii="宋体" w:eastAsia="宋体" w:hAnsi="宋体" w:cs="Arial"/>
          <w:kern w:val="0"/>
          <w:sz w:val="28"/>
          <w:szCs w:val="28"/>
        </w:rPr>
      </w:pPr>
      <w:r w:rsidRPr="001E7B84">
        <w:rPr>
          <w:rFonts w:ascii="宋体" w:eastAsia="宋体" w:hAnsi="宋体" w:cs="Arial" w:hint="eastAsia"/>
          <w:kern w:val="0"/>
          <w:sz w:val="28"/>
          <w:szCs w:val="28"/>
        </w:rPr>
        <w:t>2021年12月23日</w:t>
      </w:r>
    </w:p>
    <w:p w:rsidR="001E7B84" w:rsidRPr="001E7B84" w:rsidRDefault="001E7B84" w:rsidP="001E7B84">
      <w:pPr>
        <w:spacing w:line="600" w:lineRule="exact"/>
        <w:jc w:val="center"/>
        <w:rPr>
          <w:rFonts w:ascii="黑体" w:eastAsia="黑体" w:hAnsi="黑体" w:cs="Arial" w:hint="eastAsia"/>
          <w:color w:val="FF0000"/>
          <w:sz w:val="36"/>
          <w:szCs w:val="36"/>
          <w:shd w:val="clear" w:color="auto" w:fill="FFFFFF"/>
        </w:rPr>
      </w:pPr>
    </w:p>
    <w:p w:rsidR="00351BD7" w:rsidRPr="001E7B84" w:rsidRDefault="00351BD7" w:rsidP="001E7B84">
      <w:pPr>
        <w:adjustRightInd w:val="0"/>
        <w:spacing w:line="460" w:lineRule="exact"/>
        <w:rPr>
          <w:szCs w:val="32"/>
        </w:rPr>
      </w:pPr>
    </w:p>
    <w:sectPr w:rsidR="00351BD7" w:rsidRPr="001E7B84" w:rsidSect="0044266C">
      <w:headerReference w:type="default" r:id="rId7"/>
      <w:footerReference w:type="default" r:id="rId8"/>
      <w:pgSz w:w="11906" w:h="16838" w:code="9"/>
      <w:pgMar w:top="1531" w:right="1474" w:bottom="1520" w:left="1588" w:header="851" w:footer="970"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C9" w:rsidRDefault="001E2BC9">
      <w:r>
        <w:separator/>
      </w:r>
    </w:p>
  </w:endnote>
  <w:endnote w:type="continuationSeparator" w:id="0">
    <w:p w:rsidR="001E2BC9" w:rsidRDefault="001E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5C" w:rsidRDefault="00497A5C" w:rsidP="00497A5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C9" w:rsidRDefault="001E2BC9">
      <w:r>
        <w:separator/>
      </w:r>
    </w:p>
  </w:footnote>
  <w:footnote w:type="continuationSeparator" w:id="0">
    <w:p w:rsidR="001E2BC9" w:rsidRDefault="001E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B3" w:rsidRDefault="002849B3" w:rsidP="000377A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C6A"/>
    <w:rsid w:val="00000611"/>
    <w:rsid w:val="000209E4"/>
    <w:rsid w:val="000377AB"/>
    <w:rsid w:val="00052AE7"/>
    <w:rsid w:val="0005477D"/>
    <w:rsid w:val="00057460"/>
    <w:rsid w:val="00062136"/>
    <w:rsid w:val="000643DA"/>
    <w:rsid w:val="00064FF1"/>
    <w:rsid w:val="0006531E"/>
    <w:rsid w:val="00073C9A"/>
    <w:rsid w:val="000762EE"/>
    <w:rsid w:val="000934BD"/>
    <w:rsid w:val="000A2DF0"/>
    <w:rsid w:val="000B72DD"/>
    <w:rsid w:val="000C01E4"/>
    <w:rsid w:val="000C2F95"/>
    <w:rsid w:val="000C573D"/>
    <w:rsid w:val="000C6FE6"/>
    <w:rsid w:val="000C7597"/>
    <w:rsid w:val="000E722B"/>
    <w:rsid w:val="000F4E99"/>
    <w:rsid w:val="00104867"/>
    <w:rsid w:val="0011617D"/>
    <w:rsid w:val="001266B7"/>
    <w:rsid w:val="00180FD9"/>
    <w:rsid w:val="001824D4"/>
    <w:rsid w:val="001846B9"/>
    <w:rsid w:val="00195083"/>
    <w:rsid w:val="001A3BB2"/>
    <w:rsid w:val="001B5DF9"/>
    <w:rsid w:val="001B6F26"/>
    <w:rsid w:val="001B7D8E"/>
    <w:rsid w:val="001C60DA"/>
    <w:rsid w:val="001E2BC9"/>
    <w:rsid w:val="001E4FE7"/>
    <w:rsid w:val="001E6395"/>
    <w:rsid w:val="001E7B84"/>
    <w:rsid w:val="001F51BF"/>
    <w:rsid w:val="00204892"/>
    <w:rsid w:val="0023118D"/>
    <w:rsid w:val="00246C24"/>
    <w:rsid w:val="0027708A"/>
    <w:rsid w:val="002849B3"/>
    <w:rsid w:val="002C1F4D"/>
    <w:rsid w:val="002D4BEB"/>
    <w:rsid w:val="002D76C6"/>
    <w:rsid w:val="002D7DBF"/>
    <w:rsid w:val="002E485E"/>
    <w:rsid w:val="002F298E"/>
    <w:rsid w:val="0031000D"/>
    <w:rsid w:val="00325DCD"/>
    <w:rsid w:val="00331EDA"/>
    <w:rsid w:val="00336ECA"/>
    <w:rsid w:val="00351BD7"/>
    <w:rsid w:val="00370556"/>
    <w:rsid w:val="003706FF"/>
    <w:rsid w:val="00385957"/>
    <w:rsid w:val="003B4C88"/>
    <w:rsid w:val="003C7BD1"/>
    <w:rsid w:val="003C7D93"/>
    <w:rsid w:val="003D03D4"/>
    <w:rsid w:val="003D2E6B"/>
    <w:rsid w:val="003D6EEB"/>
    <w:rsid w:val="003F3EAF"/>
    <w:rsid w:val="00401E81"/>
    <w:rsid w:val="00405770"/>
    <w:rsid w:val="0041459E"/>
    <w:rsid w:val="00424924"/>
    <w:rsid w:val="00426D9E"/>
    <w:rsid w:val="004366B8"/>
    <w:rsid w:val="0044266C"/>
    <w:rsid w:val="00443B50"/>
    <w:rsid w:val="004631DA"/>
    <w:rsid w:val="00466276"/>
    <w:rsid w:val="0047033D"/>
    <w:rsid w:val="00475F33"/>
    <w:rsid w:val="00481B0B"/>
    <w:rsid w:val="00485546"/>
    <w:rsid w:val="00490467"/>
    <w:rsid w:val="00496E61"/>
    <w:rsid w:val="00497A5C"/>
    <w:rsid w:val="004A3429"/>
    <w:rsid w:val="004A68DC"/>
    <w:rsid w:val="004B1980"/>
    <w:rsid w:val="004B21AF"/>
    <w:rsid w:val="004B6BF3"/>
    <w:rsid w:val="004B6CA3"/>
    <w:rsid w:val="004D3F19"/>
    <w:rsid w:val="004F2FF5"/>
    <w:rsid w:val="004F5D8C"/>
    <w:rsid w:val="00501444"/>
    <w:rsid w:val="00502DB7"/>
    <w:rsid w:val="00517E76"/>
    <w:rsid w:val="00523BDC"/>
    <w:rsid w:val="00525B29"/>
    <w:rsid w:val="00526B5E"/>
    <w:rsid w:val="00535E81"/>
    <w:rsid w:val="00543CFE"/>
    <w:rsid w:val="00556D0C"/>
    <w:rsid w:val="00560D5E"/>
    <w:rsid w:val="00564EA4"/>
    <w:rsid w:val="005740D1"/>
    <w:rsid w:val="00584DD7"/>
    <w:rsid w:val="005953C9"/>
    <w:rsid w:val="005A30D7"/>
    <w:rsid w:val="005D322E"/>
    <w:rsid w:val="005D6720"/>
    <w:rsid w:val="005E3CC8"/>
    <w:rsid w:val="005E6248"/>
    <w:rsid w:val="005F34E1"/>
    <w:rsid w:val="00606C77"/>
    <w:rsid w:val="0061011D"/>
    <w:rsid w:val="006208EA"/>
    <w:rsid w:val="006552BA"/>
    <w:rsid w:val="00667904"/>
    <w:rsid w:val="0067202F"/>
    <w:rsid w:val="00673517"/>
    <w:rsid w:val="00675C47"/>
    <w:rsid w:val="006A642E"/>
    <w:rsid w:val="006B53A4"/>
    <w:rsid w:val="006B5E13"/>
    <w:rsid w:val="006C19E5"/>
    <w:rsid w:val="006C5905"/>
    <w:rsid w:val="006E264B"/>
    <w:rsid w:val="007147D6"/>
    <w:rsid w:val="00723D1D"/>
    <w:rsid w:val="00727928"/>
    <w:rsid w:val="00742F0F"/>
    <w:rsid w:val="00746DC9"/>
    <w:rsid w:val="00766690"/>
    <w:rsid w:val="00774BE4"/>
    <w:rsid w:val="007A008E"/>
    <w:rsid w:val="007A10E5"/>
    <w:rsid w:val="007A5679"/>
    <w:rsid w:val="007B530B"/>
    <w:rsid w:val="007C2911"/>
    <w:rsid w:val="007C372E"/>
    <w:rsid w:val="007F789C"/>
    <w:rsid w:val="0080363B"/>
    <w:rsid w:val="008149A9"/>
    <w:rsid w:val="00826D37"/>
    <w:rsid w:val="00834970"/>
    <w:rsid w:val="008535AC"/>
    <w:rsid w:val="0087212A"/>
    <w:rsid w:val="00884C59"/>
    <w:rsid w:val="008A50DB"/>
    <w:rsid w:val="008A7456"/>
    <w:rsid w:val="008B0A63"/>
    <w:rsid w:val="008C0389"/>
    <w:rsid w:val="008E71E1"/>
    <w:rsid w:val="008F2045"/>
    <w:rsid w:val="00910B59"/>
    <w:rsid w:val="0092543E"/>
    <w:rsid w:val="0094013D"/>
    <w:rsid w:val="00944954"/>
    <w:rsid w:val="00945D82"/>
    <w:rsid w:val="00947883"/>
    <w:rsid w:val="00953720"/>
    <w:rsid w:val="00954824"/>
    <w:rsid w:val="00965265"/>
    <w:rsid w:val="00974FE2"/>
    <w:rsid w:val="00994D26"/>
    <w:rsid w:val="0099663C"/>
    <w:rsid w:val="009A19F6"/>
    <w:rsid w:val="009A7841"/>
    <w:rsid w:val="009D7BCB"/>
    <w:rsid w:val="009F1109"/>
    <w:rsid w:val="009F21BA"/>
    <w:rsid w:val="00A000AA"/>
    <w:rsid w:val="00A0789E"/>
    <w:rsid w:val="00A11B19"/>
    <w:rsid w:val="00A15A0E"/>
    <w:rsid w:val="00A22009"/>
    <w:rsid w:val="00A52439"/>
    <w:rsid w:val="00A6245E"/>
    <w:rsid w:val="00A7180A"/>
    <w:rsid w:val="00A812DA"/>
    <w:rsid w:val="00AA5387"/>
    <w:rsid w:val="00AB4ADE"/>
    <w:rsid w:val="00AD518B"/>
    <w:rsid w:val="00AE6051"/>
    <w:rsid w:val="00B01085"/>
    <w:rsid w:val="00B03830"/>
    <w:rsid w:val="00B12614"/>
    <w:rsid w:val="00B31183"/>
    <w:rsid w:val="00B43C6A"/>
    <w:rsid w:val="00B45B19"/>
    <w:rsid w:val="00B525EA"/>
    <w:rsid w:val="00B548D8"/>
    <w:rsid w:val="00B76689"/>
    <w:rsid w:val="00B95783"/>
    <w:rsid w:val="00BA6F3F"/>
    <w:rsid w:val="00BC3F30"/>
    <w:rsid w:val="00C01F61"/>
    <w:rsid w:val="00C03A11"/>
    <w:rsid w:val="00C215C8"/>
    <w:rsid w:val="00C26666"/>
    <w:rsid w:val="00C273BD"/>
    <w:rsid w:val="00C54F08"/>
    <w:rsid w:val="00C700FA"/>
    <w:rsid w:val="00C74DA8"/>
    <w:rsid w:val="00C815CA"/>
    <w:rsid w:val="00C90A18"/>
    <w:rsid w:val="00CA10CB"/>
    <w:rsid w:val="00CA7D7A"/>
    <w:rsid w:val="00CC01B4"/>
    <w:rsid w:val="00CD0C97"/>
    <w:rsid w:val="00CF0EC5"/>
    <w:rsid w:val="00CF2BD0"/>
    <w:rsid w:val="00D01FA4"/>
    <w:rsid w:val="00D0768D"/>
    <w:rsid w:val="00D211F3"/>
    <w:rsid w:val="00D337ED"/>
    <w:rsid w:val="00D3431E"/>
    <w:rsid w:val="00D417AC"/>
    <w:rsid w:val="00D574C7"/>
    <w:rsid w:val="00D576B2"/>
    <w:rsid w:val="00D742ED"/>
    <w:rsid w:val="00D76F2F"/>
    <w:rsid w:val="00D777D5"/>
    <w:rsid w:val="00D916EC"/>
    <w:rsid w:val="00DA2875"/>
    <w:rsid w:val="00DC10E1"/>
    <w:rsid w:val="00DD1509"/>
    <w:rsid w:val="00DD5ED3"/>
    <w:rsid w:val="00DE0C8E"/>
    <w:rsid w:val="00DE709C"/>
    <w:rsid w:val="00E02476"/>
    <w:rsid w:val="00E03331"/>
    <w:rsid w:val="00E072D5"/>
    <w:rsid w:val="00E207A7"/>
    <w:rsid w:val="00E20CA3"/>
    <w:rsid w:val="00E21B3F"/>
    <w:rsid w:val="00E23736"/>
    <w:rsid w:val="00E27E28"/>
    <w:rsid w:val="00E34C10"/>
    <w:rsid w:val="00E75A2C"/>
    <w:rsid w:val="00EA00E8"/>
    <w:rsid w:val="00EB0839"/>
    <w:rsid w:val="00EB7852"/>
    <w:rsid w:val="00EC522F"/>
    <w:rsid w:val="00ED44FB"/>
    <w:rsid w:val="00F02F1B"/>
    <w:rsid w:val="00F17AEA"/>
    <w:rsid w:val="00F64AE1"/>
    <w:rsid w:val="00F902B2"/>
    <w:rsid w:val="00F915E7"/>
    <w:rsid w:val="00F97E4A"/>
    <w:rsid w:val="00FA3824"/>
    <w:rsid w:val="00FA4362"/>
    <w:rsid w:val="00FE437A"/>
    <w:rsid w:val="00FF06A0"/>
    <w:rsid w:val="00FF4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2BA"/>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F95"/>
    <w:pPr>
      <w:pBdr>
        <w:bottom w:val="single" w:sz="6" w:space="1" w:color="auto"/>
      </w:pBdr>
      <w:tabs>
        <w:tab w:val="center" w:pos="4153"/>
        <w:tab w:val="right" w:pos="8306"/>
      </w:tabs>
      <w:snapToGrid w:val="0"/>
      <w:jc w:val="center"/>
    </w:pPr>
    <w:rPr>
      <w:sz w:val="18"/>
      <w:szCs w:val="18"/>
    </w:rPr>
  </w:style>
  <w:style w:type="paragraph" w:styleId="a4">
    <w:name w:val="footer"/>
    <w:basedOn w:val="a"/>
    <w:rsid w:val="000C2F95"/>
    <w:pPr>
      <w:tabs>
        <w:tab w:val="center" w:pos="4153"/>
        <w:tab w:val="right" w:pos="8306"/>
      </w:tabs>
      <w:snapToGrid w:val="0"/>
      <w:jc w:val="left"/>
    </w:pPr>
    <w:rPr>
      <w:sz w:val="18"/>
      <w:szCs w:val="18"/>
    </w:rPr>
  </w:style>
  <w:style w:type="paragraph" w:styleId="a5">
    <w:name w:val="Balloon Text"/>
    <w:basedOn w:val="a"/>
    <w:semiHidden/>
    <w:rsid w:val="008F2045"/>
    <w:rPr>
      <w:sz w:val="18"/>
      <w:szCs w:val="18"/>
    </w:rPr>
  </w:style>
  <w:style w:type="character" w:customStyle="1" w:styleId="5">
    <w:name w:val="正文文本 (5)_"/>
    <w:link w:val="50"/>
    <w:rsid w:val="00E03331"/>
    <w:rPr>
      <w:rFonts w:ascii="黑体" w:eastAsia="黑体"/>
      <w:sz w:val="27"/>
      <w:szCs w:val="27"/>
      <w:lang w:bidi="ar-SA"/>
    </w:rPr>
  </w:style>
  <w:style w:type="paragraph" w:customStyle="1" w:styleId="50">
    <w:name w:val="正文文本 (5)"/>
    <w:basedOn w:val="a"/>
    <w:link w:val="5"/>
    <w:rsid w:val="00E03331"/>
    <w:pPr>
      <w:shd w:val="clear" w:color="auto" w:fill="FFFFFF"/>
      <w:spacing w:after="300" w:line="240" w:lineRule="atLeast"/>
      <w:jc w:val="left"/>
    </w:pPr>
    <w:rPr>
      <w:rFonts w:ascii="黑体" w:eastAsia="黑体"/>
      <w:kern w:val="0"/>
      <w:sz w:val="27"/>
      <w:szCs w:val="27"/>
    </w:rPr>
  </w:style>
  <w:style w:type="character" w:customStyle="1" w:styleId="Char">
    <w:name w:val="正文文本 Char"/>
    <w:link w:val="a6"/>
    <w:rsid w:val="00E03331"/>
    <w:rPr>
      <w:rFonts w:ascii="黑体" w:eastAsia="黑体"/>
      <w:sz w:val="29"/>
      <w:szCs w:val="29"/>
      <w:lang w:bidi="ar-SA"/>
    </w:rPr>
  </w:style>
  <w:style w:type="paragraph" w:styleId="a6">
    <w:name w:val="Body Text"/>
    <w:basedOn w:val="a"/>
    <w:link w:val="Char"/>
    <w:rsid w:val="00E03331"/>
    <w:pPr>
      <w:shd w:val="clear" w:color="auto" w:fill="FFFFFF"/>
      <w:spacing w:before="780" w:after="780" w:line="240" w:lineRule="atLeast"/>
      <w:jc w:val="center"/>
    </w:pPr>
    <w:rPr>
      <w:rFonts w:ascii="黑体" w:eastAsia="黑体"/>
      <w:kern w:val="0"/>
      <w:sz w:val="29"/>
      <w:szCs w:val="29"/>
    </w:rPr>
  </w:style>
  <w:style w:type="character" w:customStyle="1" w:styleId="TimesNewRoman3">
    <w:name w:val="正文文本 + Times New Roman3"/>
    <w:aliases w:val="8 pt1"/>
    <w:rsid w:val="00E03331"/>
    <w:rPr>
      <w:rFonts w:ascii="Times New Roman" w:eastAsia="黑体" w:hAnsi="Times New Roman" w:cs="Times New Roman"/>
      <w:sz w:val="16"/>
      <w:szCs w:val="16"/>
      <w:lang w:bidi="ar-SA"/>
    </w:rPr>
  </w:style>
  <w:style w:type="character" w:customStyle="1" w:styleId="3">
    <w:name w:val="正文文本 (3)_"/>
    <w:link w:val="30"/>
    <w:rsid w:val="00E03331"/>
    <w:rPr>
      <w:rFonts w:ascii="黑体" w:eastAsia="黑体"/>
      <w:sz w:val="28"/>
      <w:szCs w:val="28"/>
      <w:lang w:bidi="ar-SA"/>
    </w:rPr>
  </w:style>
  <w:style w:type="paragraph" w:customStyle="1" w:styleId="30">
    <w:name w:val="正文文本 (3)"/>
    <w:basedOn w:val="a"/>
    <w:link w:val="3"/>
    <w:rsid w:val="00E03331"/>
    <w:pPr>
      <w:shd w:val="clear" w:color="auto" w:fill="FFFFFF"/>
      <w:spacing w:before="840" w:line="240" w:lineRule="atLeast"/>
      <w:jc w:val="left"/>
    </w:pPr>
    <w:rPr>
      <w:rFonts w:ascii="黑体" w:eastAsia="黑体"/>
      <w:kern w:val="0"/>
      <w:sz w:val="28"/>
      <w:szCs w:val="28"/>
    </w:rPr>
  </w:style>
  <w:style w:type="paragraph" w:styleId="a7">
    <w:name w:val="Date"/>
    <w:basedOn w:val="a"/>
    <w:next w:val="a"/>
    <w:rsid w:val="00AB4ADE"/>
    <w:pPr>
      <w:ind w:leftChars="2500" w:left="100"/>
    </w:pPr>
  </w:style>
  <w:style w:type="paragraph" w:styleId="a8">
    <w:name w:val="Normal (Web)"/>
    <w:basedOn w:val="a"/>
    <w:uiPriority w:val="99"/>
    <w:unhideWhenUsed/>
    <w:rsid w:val="0094013D"/>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2BA"/>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sid w:val="008F2045"/>
    <w:rPr>
      <w:sz w:val="18"/>
      <w:szCs w:val="18"/>
    </w:rPr>
  </w:style>
  <w:style w:type="character" w:customStyle="1" w:styleId="5">
    <w:name w:val="正文文本 (5)_"/>
    <w:link w:val="50"/>
    <w:rsid w:val="00E03331"/>
    <w:rPr>
      <w:rFonts w:ascii="黑体" w:eastAsia="黑体"/>
      <w:sz w:val="27"/>
      <w:szCs w:val="27"/>
      <w:lang w:bidi="ar-SA"/>
    </w:rPr>
  </w:style>
  <w:style w:type="paragraph" w:customStyle="1" w:styleId="50">
    <w:name w:val="正文文本 (5)"/>
    <w:basedOn w:val="a"/>
    <w:link w:val="5"/>
    <w:rsid w:val="00E03331"/>
    <w:pPr>
      <w:shd w:val="clear" w:color="auto" w:fill="FFFFFF"/>
      <w:spacing w:after="300" w:line="240" w:lineRule="atLeast"/>
      <w:jc w:val="left"/>
    </w:pPr>
    <w:rPr>
      <w:rFonts w:ascii="黑体" w:eastAsia="黑体"/>
      <w:kern w:val="0"/>
      <w:sz w:val="27"/>
      <w:szCs w:val="27"/>
    </w:rPr>
  </w:style>
  <w:style w:type="character" w:customStyle="1" w:styleId="Char">
    <w:name w:val="正文文本 Char"/>
    <w:link w:val="a6"/>
    <w:rsid w:val="00E03331"/>
    <w:rPr>
      <w:rFonts w:ascii="黑体" w:eastAsia="黑体"/>
      <w:sz w:val="29"/>
      <w:szCs w:val="29"/>
      <w:lang w:bidi="ar-SA"/>
    </w:rPr>
  </w:style>
  <w:style w:type="paragraph" w:styleId="a6">
    <w:name w:val="Body Text"/>
    <w:basedOn w:val="a"/>
    <w:link w:val="Char"/>
    <w:rsid w:val="00E03331"/>
    <w:pPr>
      <w:shd w:val="clear" w:color="auto" w:fill="FFFFFF"/>
      <w:spacing w:before="780" w:after="780" w:line="240" w:lineRule="atLeast"/>
      <w:jc w:val="center"/>
    </w:pPr>
    <w:rPr>
      <w:rFonts w:ascii="黑体" w:eastAsia="黑体"/>
      <w:kern w:val="0"/>
      <w:sz w:val="29"/>
      <w:szCs w:val="29"/>
    </w:rPr>
  </w:style>
  <w:style w:type="character" w:customStyle="1" w:styleId="TimesNewRoman3">
    <w:name w:val="正文文本 + Times New Roman3"/>
    <w:aliases w:val="8 pt1"/>
    <w:rsid w:val="00E03331"/>
    <w:rPr>
      <w:rFonts w:ascii="Times New Roman" w:eastAsia="黑体" w:hAnsi="Times New Roman" w:cs="Times New Roman"/>
      <w:sz w:val="16"/>
      <w:szCs w:val="16"/>
      <w:lang w:bidi="ar-SA"/>
    </w:rPr>
  </w:style>
  <w:style w:type="character" w:customStyle="1" w:styleId="3">
    <w:name w:val="正文文本 (3)_"/>
    <w:link w:val="30"/>
    <w:rsid w:val="00E03331"/>
    <w:rPr>
      <w:rFonts w:ascii="黑体" w:eastAsia="黑体"/>
      <w:sz w:val="28"/>
      <w:szCs w:val="28"/>
      <w:lang w:bidi="ar-SA"/>
    </w:rPr>
  </w:style>
  <w:style w:type="paragraph" w:customStyle="1" w:styleId="30">
    <w:name w:val="正文文本 (3)"/>
    <w:basedOn w:val="a"/>
    <w:link w:val="3"/>
    <w:rsid w:val="00E03331"/>
    <w:pPr>
      <w:shd w:val="clear" w:color="auto" w:fill="FFFFFF"/>
      <w:spacing w:before="840" w:line="240" w:lineRule="atLeast"/>
      <w:jc w:val="left"/>
    </w:pPr>
    <w:rPr>
      <w:rFonts w:ascii="黑体" w:eastAsia="黑体"/>
      <w:kern w:val="0"/>
      <w:sz w:val="28"/>
      <w:szCs w:val="28"/>
    </w:rPr>
  </w:style>
  <w:style w:type="paragraph" w:styleId="a7">
    <w:name w:val="Date"/>
    <w:basedOn w:val="a"/>
    <w:next w:val="a"/>
    <w:rsid w:val="00AB4ADE"/>
    <w:pPr>
      <w:ind w:leftChars="2500" w:left="100"/>
    </w:pPr>
  </w:style>
  <w:style w:type="paragraph" w:styleId="a8">
    <w:name w:val="Normal (Web)"/>
    <w:basedOn w:val="a"/>
    <w:uiPriority w:val="99"/>
    <w:unhideWhenUsed/>
    <w:rsid w:val="0094013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9655">
      <w:bodyDiv w:val="1"/>
      <w:marLeft w:val="0"/>
      <w:marRight w:val="0"/>
      <w:marTop w:val="0"/>
      <w:marBottom w:val="0"/>
      <w:divBdr>
        <w:top w:val="none" w:sz="0" w:space="0" w:color="auto"/>
        <w:left w:val="none" w:sz="0" w:space="0" w:color="auto"/>
        <w:bottom w:val="none" w:sz="0" w:space="0" w:color="auto"/>
        <w:right w:val="none" w:sz="0" w:space="0" w:color="auto"/>
      </w:divBdr>
    </w:div>
    <w:div w:id="158278554">
      <w:bodyDiv w:val="1"/>
      <w:marLeft w:val="0"/>
      <w:marRight w:val="0"/>
      <w:marTop w:val="0"/>
      <w:marBottom w:val="0"/>
      <w:divBdr>
        <w:top w:val="none" w:sz="0" w:space="0" w:color="auto"/>
        <w:left w:val="none" w:sz="0" w:space="0" w:color="auto"/>
        <w:bottom w:val="none" w:sz="0" w:space="0" w:color="auto"/>
        <w:right w:val="none" w:sz="0" w:space="0" w:color="auto"/>
      </w:divBdr>
    </w:div>
    <w:div w:id="677342708">
      <w:bodyDiv w:val="1"/>
      <w:marLeft w:val="0"/>
      <w:marRight w:val="0"/>
      <w:marTop w:val="0"/>
      <w:marBottom w:val="0"/>
      <w:divBdr>
        <w:top w:val="none" w:sz="0" w:space="0" w:color="auto"/>
        <w:left w:val="none" w:sz="0" w:space="0" w:color="auto"/>
        <w:bottom w:val="none" w:sz="0" w:space="0" w:color="auto"/>
        <w:right w:val="none" w:sz="0" w:space="0" w:color="auto"/>
      </w:divBdr>
    </w:div>
    <w:div w:id="714547220">
      <w:bodyDiv w:val="1"/>
      <w:marLeft w:val="0"/>
      <w:marRight w:val="0"/>
      <w:marTop w:val="0"/>
      <w:marBottom w:val="0"/>
      <w:divBdr>
        <w:top w:val="none" w:sz="0" w:space="0" w:color="auto"/>
        <w:left w:val="none" w:sz="0" w:space="0" w:color="auto"/>
        <w:bottom w:val="none" w:sz="0" w:space="0" w:color="auto"/>
        <w:right w:val="none" w:sz="0" w:space="0" w:color="auto"/>
      </w:divBdr>
    </w:div>
    <w:div w:id="1456411129">
      <w:bodyDiv w:val="1"/>
      <w:marLeft w:val="0"/>
      <w:marRight w:val="0"/>
      <w:marTop w:val="0"/>
      <w:marBottom w:val="0"/>
      <w:divBdr>
        <w:top w:val="none" w:sz="0" w:space="0" w:color="auto"/>
        <w:left w:val="none" w:sz="0" w:space="0" w:color="auto"/>
        <w:bottom w:val="none" w:sz="0" w:space="0" w:color="auto"/>
        <w:right w:val="none" w:sz="0" w:space="0" w:color="auto"/>
      </w:divBdr>
    </w:div>
    <w:div w:id="1673333311">
      <w:bodyDiv w:val="1"/>
      <w:marLeft w:val="0"/>
      <w:marRight w:val="0"/>
      <w:marTop w:val="0"/>
      <w:marBottom w:val="0"/>
      <w:divBdr>
        <w:top w:val="none" w:sz="0" w:space="0" w:color="auto"/>
        <w:left w:val="none" w:sz="0" w:space="0" w:color="auto"/>
        <w:bottom w:val="none" w:sz="0" w:space="0" w:color="auto"/>
        <w:right w:val="none" w:sz="0" w:space="0" w:color="auto"/>
      </w:divBdr>
    </w:div>
    <w:div w:id="20682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9</Pages>
  <Words>843</Words>
  <Characters>4808</Characters>
  <Application>Microsoft Office Word</Application>
  <DocSecurity>0</DocSecurity>
  <Lines>40</Lines>
  <Paragraphs>11</Paragraphs>
  <ScaleCrop>false</ScaleCrop>
  <Company>corp</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沧州职业技术学院</dc:title>
  <dc:creator>your name</dc:creator>
  <cp:lastModifiedBy>Administrator</cp:lastModifiedBy>
  <cp:revision>4</cp:revision>
  <cp:lastPrinted>2021-12-23T02:00:00Z</cp:lastPrinted>
  <dcterms:created xsi:type="dcterms:W3CDTF">2022-05-28T23:58:00Z</dcterms:created>
  <dcterms:modified xsi:type="dcterms:W3CDTF">2022-06-24T00:02:00Z</dcterms:modified>
</cp:coreProperties>
</file>