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B" w:rsidRDefault="008765E2">
      <w:pPr>
        <w:jc w:val="center"/>
        <w:rPr>
          <w:rFonts w:ascii="宋体" w:hAnsi="宋体" w:cs="宋体"/>
          <w:b/>
          <w:bCs/>
          <w:color w:val="FF0000"/>
          <w:spacing w:val="20"/>
          <w:w w:val="40"/>
          <w:sz w:val="1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FF0000"/>
          <w:spacing w:val="20"/>
          <w:w w:val="40"/>
          <w:sz w:val="130"/>
        </w:rPr>
        <w:t>沧州市人力资源和社会保障局文件</w:t>
      </w:r>
    </w:p>
    <w:p w:rsidR="0091162B" w:rsidRDefault="0091162B">
      <w:pPr>
        <w:jc w:val="left"/>
        <w:rPr>
          <w:rFonts w:ascii="仿宋_GB2312" w:eastAsia="仿宋_GB2312"/>
          <w:color w:val="FF0000"/>
          <w:sz w:val="32"/>
        </w:rPr>
      </w:pPr>
    </w:p>
    <w:p w:rsidR="0091162B" w:rsidRDefault="008765E2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 xml:space="preserve">                 </w:t>
      </w:r>
      <w:proofErr w:type="gramStart"/>
      <w:r>
        <w:rPr>
          <w:rFonts w:ascii="仿宋_GB2312" w:eastAsia="仿宋_GB2312" w:hint="eastAsia"/>
          <w:sz w:val="32"/>
        </w:rPr>
        <w:t>沧</w:t>
      </w:r>
      <w:proofErr w:type="gramEnd"/>
      <w:r>
        <w:rPr>
          <w:rFonts w:ascii="仿宋_GB2312" w:eastAsia="仿宋_GB2312" w:hint="eastAsia"/>
          <w:sz w:val="32"/>
        </w:rPr>
        <w:t>人社</w:t>
      </w:r>
      <w:r>
        <w:rPr>
          <w:rFonts w:ascii="仿宋_GB2312" w:eastAsia="仿宋_GB2312" w:hint="eastAsia"/>
          <w:sz w:val="32"/>
        </w:rPr>
        <w:t>字</w:t>
      </w:r>
      <w:r>
        <w:rPr>
          <w:rFonts w:ascii="仿宋_GB2312" w:eastAsia="仿宋_GB2312" w:hAnsi="仿宋_GB2312" w:hint="eastAsia"/>
          <w:sz w:val="32"/>
        </w:rPr>
        <w:t>〔</w:t>
      </w:r>
      <w:r>
        <w:rPr>
          <w:rFonts w:ascii="仿宋_GB2312" w:eastAsia="仿宋_GB2312" w:hint="eastAsia"/>
          <w:sz w:val="32"/>
        </w:rPr>
        <w:t>201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Ansi="仿宋_GB2312" w:hint="eastAsia"/>
          <w:sz w:val="32"/>
        </w:rPr>
        <w:t>〕</w:t>
      </w:r>
      <w:r>
        <w:rPr>
          <w:rFonts w:ascii="仿宋_GB2312" w:eastAsia="仿宋_GB2312" w:hAnsi="仿宋_GB2312" w:hint="eastAsia"/>
          <w:sz w:val="32"/>
        </w:rPr>
        <w:t>111</w:t>
      </w:r>
      <w:r>
        <w:rPr>
          <w:rFonts w:ascii="仿宋_GB2312" w:eastAsia="仿宋_GB2312" w:hAnsi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 xml:space="preserve">                 </w:t>
      </w:r>
    </w:p>
    <w:p w:rsidR="0091162B" w:rsidRDefault="008765E2">
      <w:pPr>
        <w:jc w:val="center"/>
        <w:rPr>
          <w:rFonts w:ascii="仿宋_GB2312" w:eastAsia="仿宋_GB231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29845</wp:posOffset>
                </wp:positionV>
                <wp:extent cx="575310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-11.9pt;margin-top:2.35pt;height:0.05pt;width:453pt;z-index:251658240;mso-width-relative:page;mso-height-relative:page;" filled="f" stroked="t" coordsize="21600,21600" o:gfxdata="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rb+0dUAAAAHAQAADwAAAAAAAAABACAAAAAiAAAAZHJzL2Rvd25y&#10;ZXYueG1sUEsBAhQAFAAAAAgAh07iQJ6uKVHIAQAAnAMAAA4AAAAAAAAAAQAgAAAAJAEAAGRycy9l&#10;Mm9Eb2MueG1sUEsFBgAAAAAGAAYAWQEAAF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</w:rPr>
        <w:t xml:space="preserve">           </w:t>
      </w:r>
    </w:p>
    <w:p w:rsidR="0091162B" w:rsidRDefault="008765E2">
      <w:pPr>
        <w:jc w:val="center"/>
        <w:rPr>
          <w:rFonts w:ascii="宋体" w:hAns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t>关于开展</w:t>
      </w:r>
      <w:r>
        <w:rPr>
          <w:rFonts w:ascii="宋体" w:hAnsi="宋体" w:hint="eastAsia"/>
          <w:b/>
          <w:color w:val="000000"/>
          <w:sz w:val="44"/>
        </w:rPr>
        <w:t>201</w:t>
      </w:r>
      <w:r>
        <w:rPr>
          <w:rFonts w:ascii="宋体" w:hAnsi="宋体" w:hint="eastAsia"/>
          <w:b/>
          <w:color w:val="000000"/>
          <w:sz w:val="44"/>
        </w:rPr>
        <w:t>9</w:t>
      </w:r>
      <w:r>
        <w:rPr>
          <w:rFonts w:ascii="宋体" w:hAnsi="宋体" w:hint="eastAsia"/>
          <w:b/>
          <w:color w:val="000000"/>
          <w:sz w:val="44"/>
        </w:rPr>
        <w:t>年度</w:t>
      </w:r>
      <w:r>
        <w:rPr>
          <w:rFonts w:ascii="宋体" w:hAnsi="宋体" w:hint="eastAsia"/>
          <w:b/>
          <w:color w:val="000000"/>
          <w:sz w:val="44"/>
        </w:rPr>
        <w:t>沧州市</w:t>
      </w:r>
    </w:p>
    <w:p w:rsidR="0091162B" w:rsidRDefault="008765E2">
      <w:pPr>
        <w:jc w:val="center"/>
        <w:rPr>
          <w:rFonts w:ascii="宋体" w:hAns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t>“三三三人才工程”人选选拔工作的通知</w:t>
      </w:r>
    </w:p>
    <w:p w:rsidR="0091162B" w:rsidRDefault="0091162B">
      <w:pPr>
        <w:jc w:val="center"/>
        <w:rPr>
          <w:color w:val="000000"/>
          <w:sz w:val="44"/>
        </w:rPr>
      </w:pPr>
    </w:p>
    <w:p w:rsidR="0091162B" w:rsidRDefault="008765E2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各县（市、区）人力资源和社会保障局，市直有关部门（单位）：</w:t>
      </w:r>
    </w:p>
    <w:p w:rsidR="0091162B" w:rsidRDefault="008765E2">
      <w:pPr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根据河北</w:t>
      </w:r>
      <w:r>
        <w:rPr>
          <w:rFonts w:ascii="仿宋_GB2312" w:eastAsia="仿宋_GB2312" w:hint="eastAsia"/>
          <w:color w:val="000000"/>
          <w:sz w:val="32"/>
        </w:rPr>
        <w:t>省人力资源和社会保障厅《关于</w:t>
      </w:r>
      <w:r>
        <w:rPr>
          <w:rFonts w:ascii="仿宋_GB2312" w:eastAsia="仿宋_GB2312" w:hint="eastAsia"/>
          <w:color w:val="000000"/>
          <w:sz w:val="32"/>
        </w:rPr>
        <w:t>开展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“三三三人才工程”人选选拔工作的通知》（冀人社字</w:t>
      </w:r>
      <w:r>
        <w:rPr>
          <w:rFonts w:ascii="仿宋" w:eastAsia="仿宋" w:hAnsi="仿宋" w:cs="仿宋" w:hint="eastAsia"/>
          <w:color w:val="000000"/>
          <w:sz w:val="32"/>
        </w:rPr>
        <w:t>〔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" w:eastAsia="仿宋" w:hAnsi="仿宋" w:cs="仿宋" w:hint="eastAsia"/>
          <w:color w:val="000000"/>
          <w:sz w:val="32"/>
        </w:rPr>
        <w:t>〕</w:t>
      </w:r>
      <w:r>
        <w:rPr>
          <w:rFonts w:ascii="仿宋_GB2312" w:eastAsia="仿宋_GB2312" w:hint="eastAsia"/>
          <w:color w:val="000000"/>
          <w:sz w:val="32"/>
        </w:rPr>
        <w:t>158</w:t>
      </w:r>
      <w:r>
        <w:rPr>
          <w:rFonts w:ascii="仿宋_GB2312" w:eastAsia="仿宋_GB2312" w:hint="eastAsia"/>
          <w:color w:val="000000"/>
          <w:sz w:val="32"/>
        </w:rPr>
        <w:t>号）和市政府</w:t>
      </w:r>
      <w:r>
        <w:rPr>
          <w:rFonts w:ascii="仿宋_GB2312" w:eastAsia="仿宋_GB2312" w:hint="eastAsia"/>
          <w:color w:val="000000"/>
          <w:sz w:val="32"/>
        </w:rPr>
        <w:t>有关文件要求</w:t>
      </w:r>
      <w:r>
        <w:rPr>
          <w:rFonts w:ascii="仿宋_GB2312" w:eastAsia="仿宋_GB2312" w:hint="eastAsia"/>
          <w:color w:val="000000"/>
          <w:sz w:val="32"/>
        </w:rPr>
        <w:t>，我市</w:t>
      </w:r>
      <w:r>
        <w:rPr>
          <w:rFonts w:ascii="仿宋_GB2312" w:eastAsia="仿宋_GB2312" w:hint="eastAsia"/>
          <w:color w:val="000000"/>
          <w:sz w:val="32"/>
        </w:rPr>
        <w:t>开始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年度河北省“三三三人才工程”人选选拔工作</w:t>
      </w:r>
      <w:r>
        <w:rPr>
          <w:rFonts w:ascii="仿宋_GB2312" w:eastAsia="仿宋_GB2312" w:hint="eastAsia"/>
          <w:color w:val="000000"/>
          <w:sz w:val="32"/>
        </w:rPr>
        <w:t>，现将</w:t>
      </w:r>
      <w:r>
        <w:rPr>
          <w:rFonts w:ascii="仿宋_GB2312" w:eastAsia="仿宋_GB2312" w:hint="eastAsia"/>
          <w:color w:val="000000"/>
          <w:sz w:val="32"/>
        </w:rPr>
        <w:t>有关</w:t>
      </w:r>
      <w:r>
        <w:rPr>
          <w:rFonts w:ascii="仿宋_GB2312" w:eastAsia="仿宋_GB2312" w:hint="eastAsia"/>
          <w:color w:val="000000"/>
          <w:sz w:val="32"/>
        </w:rPr>
        <w:t>事宜</w:t>
      </w:r>
      <w:r>
        <w:rPr>
          <w:rFonts w:ascii="仿宋_GB2312" w:eastAsia="仿宋_GB2312" w:hint="eastAsia"/>
          <w:color w:val="000000"/>
          <w:sz w:val="32"/>
        </w:rPr>
        <w:t>通知如下：</w:t>
      </w:r>
    </w:p>
    <w:p w:rsidR="0091162B" w:rsidRDefault="008765E2">
      <w:pPr>
        <w:ind w:firstLineChars="200" w:firstLine="64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一、选拔范围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</w:t>
      </w:r>
      <w:r>
        <w:rPr>
          <w:rFonts w:ascii="仿宋_GB2312" w:eastAsia="仿宋_GB2312" w:hint="eastAsia"/>
          <w:color w:val="000000"/>
          <w:sz w:val="32"/>
        </w:rPr>
        <w:t>沧州市</w:t>
      </w:r>
      <w:r>
        <w:rPr>
          <w:rFonts w:ascii="仿宋_GB2312" w:eastAsia="仿宋_GB2312" w:hint="eastAsia"/>
          <w:color w:val="000000"/>
          <w:sz w:val="32"/>
        </w:rPr>
        <w:t>“三三三人才工程”人选在全</w:t>
      </w:r>
      <w:r>
        <w:rPr>
          <w:rFonts w:ascii="仿宋_GB2312" w:eastAsia="仿宋_GB2312" w:hint="eastAsia"/>
          <w:color w:val="000000"/>
          <w:sz w:val="32"/>
        </w:rPr>
        <w:t>市</w:t>
      </w:r>
      <w:r>
        <w:rPr>
          <w:rFonts w:ascii="仿宋_GB2312" w:eastAsia="仿宋_GB2312" w:hint="eastAsia"/>
          <w:color w:val="000000"/>
          <w:sz w:val="32"/>
        </w:rPr>
        <w:t>国有企事业单位</w:t>
      </w:r>
      <w:r>
        <w:rPr>
          <w:rFonts w:ascii="仿宋_GB2312" w:eastAsia="仿宋_GB2312" w:hint="eastAsia"/>
          <w:color w:val="000000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非公有制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组织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以及中省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直驻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沧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单位的中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从事自然科学、哲学社会科学研究或从事技术开发、应用、推广的中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青年专业技术人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才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中选拔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</w:rPr>
        <w:t>获得国家有突出贡献的中青年专家、</w:t>
      </w:r>
      <w:r>
        <w:rPr>
          <w:rFonts w:ascii="仿宋_GB2312" w:eastAsia="仿宋_GB2312" w:hint="eastAsia"/>
          <w:color w:val="000000"/>
          <w:sz w:val="32"/>
        </w:rPr>
        <w:t>享受</w:t>
      </w:r>
      <w:r>
        <w:rPr>
          <w:rFonts w:ascii="仿宋_GB2312" w:eastAsia="仿宋_GB2312" w:hint="eastAsia"/>
          <w:color w:val="000000"/>
          <w:sz w:val="32"/>
        </w:rPr>
        <w:t>政府特贴专家、</w:t>
      </w:r>
      <w:r>
        <w:rPr>
          <w:rFonts w:ascii="仿宋_GB2312" w:eastAsia="仿宋_GB2312" w:hint="eastAsia"/>
          <w:color w:val="000000"/>
          <w:sz w:val="32"/>
        </w:rPr>
        <w:t>“百千万人才工程”国家级人选、</w:t>
      </w:r>
      <w:r>
        <w:rPr>
          <w:rFonts w:ascii="仿宋_GB2312" w:eastAsia="仿宋_GB2312" w:hint="eastAsia"/>
          <w:color w:val="000000"/>
          <w:sz w:val="32"/>
        </w:rPr>
        <w:t>省管优秀专家</w:t>
      </w:r>
      <w:r>
        <w:rPr>
          <w:rFonts w:ascii="仿宋_GB2312" w:eastAsia="仿宋_GB2312" w:hint="eastAsia"/>
          <w:color w:val="000000"/>
          <w:sz w:val="32"/>
        </w:rPr>
        <w:t>称号的</w:t>
      </w:r>
      <w:r>
        <w:rPr>
          <w:rFonts w:ascii="仿宋_GB2312" w:eastAsia="仿宋_GB2312" w:hint="eastAsia"/>
          <w:color w:val="000000"/>
          <w:sz w:val="32"/>
        </w:rPr>
        <w:t>不再参加“三三三人才工程”一、二层次人选的选拔。获得省政府特殊津贴专家</w:t>
      </w:r>
      <w:r>
        <w:rPr>
          <w:rFonts w:ascii="仿宋_GB2312" w:eastAsia="仿宋_GB2312" w:hint="eastAsia"/>
          <w:color w:val="000000"/>
          <w:sz w:val="32"/>
        </w:rPr>
        <w:t>(</w:t>
      </w:r>
      <w:proofErr w:type="gramStart"/>
      <w:r>
        <w:rPr>
          <w:rFonts w:ascii="仿宋_GB2312" w:eastAsia="仿宋_GB2312" w:hint="eastAsia"/>
          <w:color w:val="000000"/>
          <w:sz w:val="32"/>
        </w:rPr>
        <w:t>含省有</w:t>
      </w:r>
      <w:proofErr w:type="gramEnd"/>
      <w:r>
        <w:rPr>
          <w:rFonts w:ascii="仿宋_GB2312" w:eastAsia="仿宋_GB2312" w:hint="eastAsia"/>
          <w:color w:val="000000"/>
          <w:sz w:val="32"/>
        </w:rPr>
        <w:t>突出贡献的中青年专家</w:t>
      </w:r>
      <w:r>
        <w:rPr>
          <w:rFonts w:ascii="仿宋_GB2312" w:eastAsia="仿宋_GB2312" w:hint="eastAsia"/>
          <w:color w:val="000000"/>
          <w:sz w:val="32"/>
        </w:rPr>
        <w:t>)</w:t>
      </w:r>
      <w:r>
        <w:rPr>
          <w:rFonts w:ascii="仿宋_GB2312" w:eastAsia="仿宋_GB2312" w:hint="eastAsia"/>
          <w:color w:val="000000"/>
          <w:sz w:val="32"/>
        </w:rPr>
        <w:t>称</w:t>
      </w:r>
      <w:r>
        <w:rPr>
          <w:rFonts w:ascii="仿宋_GB2312" w:eastAsia="仿宋_GB2312" w:hint="eastAsia"/>
          <w:color w:val="000000"/>
          <w:sz w:val="32"/>
        </w:rPr>
        <w:lastRenderedPageBreak/>
        <w:t>号的，符合条件的可参加一层次人选的选拔。省“三三三人才工程”一、二层次人选一般从入选省“三三三人才工程”相应的下一层次人选中产生。</w:t>
      </w:r>
    </w:p>
    <w:p w:rsidR="0091162B" w:rsidRDefault="008765E2">
      <w:pPr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二、选拔名额</w:t>
      </w:r>
    </w:p>
    <w:p w:rsidR="0091162B" w:rsidRDefault="008765E2">
      <w:pPr>
        <w:ind w:firstLineChars="200" w:firstLine="640"/>
        <w:rPr>
          <w:rFonts w:ascii="黑体" w:eastAsia="黑体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全省第一层次人选</w:t>
      </w:r>
      <w:r>
        <w:rPr>
          <w:rFonts w:ascii="仿宋_GB2312" w:eastAsia="仿宋_GB2312" w:hint="eastAsia"/>
          <w:color w:val="000000"/>
          <w:sz w:val="32"/>
        </w:rPr>
        <w:t>10</w:t>
      </w:r>
      <w:r>
        <w:rPr>
          <w:rFonts w:ascii="仿宋_GB2312" w:eastAsia="仿宋_GB2312" w:hint="eastAsia"/>
          <w:color w:val="000000"/>
          <w:sz w:val="32"/>
        </w:rPr>
        <w:t>名、第二层次人选</w:t>
      </w:r>
      <w:r>
        <w:rPr>
          <w:rFonts w:ascii="仿宋_GB2312" w:eastAsia="仿宋_GB2312" w:hint="eastAsia"/>
          <w:color w:val="000000"/>
          <w:sz w:val="32"/>
        </w:rPr>
        <w:t>100</w:t>
      </w:r>
      <w:r>
        <w:rPr>
          <w:rFonts w:ascii="仿宋_GB2312" w:eastAsia="仿宋_GB2312" w:hint="eastAsia"/>
          <w:color w:val="000000"/>
          <w:sz w:val="32"/>
        </w:rPr>
        <w:t>名，第三层次人选</w:t>
      </w:r>
      <w:r>
        <w:rPr>
          <w:rFonts w:ascii="仿宋_GB2312" w:eastAsia="仿宋_GB2312" w:hint="eastAsia"/>
          <w:color w:val="000000"/>
          <w:sz w:val="32"/>
        </w:rPr>
        <w:t>1000</w:t>
      </w:r>
      <w:r>
        <w:rPr>
          <w:rFonts w:ascii="仿宋_GB2312" w:eastAsia="仿宋_GB2312" w:hint="eastAsia"/>
          <w:color w:val="000000"/>
          <w:sz w:val="32"/>
        </w:rPr>
        <w:t>名。第</w:t>
      </w:r>
      <w:r>
        <w:rPr>
          <w:rFonts w:ascii="仿宋_GB2312" w:eastAsia="仿宋_GB2312" w:hint="eastAsia"/>
          <w:color w:val="000000"/>
          <w:sz w:val="32"/>
        </w:rPr>
        <w:t>一、</w:t>
      </w:r>
      <w:r>
        <w:rPr>
          <w:rFonts w:ascii="仿宋_GB2312" w:eastAsia="仿宋_GB2312" w:hint="eastAsia"/>
          <w:color w:val="000000"/>
          <w:sz w:val="32"/>
        </w:rPr>
        <w:t>二层次人选省厅分配我市名额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>名，我市各单位申报</w:t>
      </w:r>
      <w:r>
        <w:rPr>
          <w:rFonts w:ascii="仿宋_GB2312" w:eastAsia="仿宋_GB2312" w:hint="eastAsia"/>
          <w:color w:val="000000"/>
          <w:sz w:val="32"/>
        </w:rPr>
        <w:t>一</w:t>
      </w:r>
      <w:r>
        <w:rPr>
          <w:rFonts w:ascii="仿宋_GB2312" w:eastAsia="仿宋_GB2312" w:hint="eastAsia"/>
          <w:color w:val="000000"/>
          <w:sz w:val="32"/>
        </w:rPr>
        <w:t>层次人选</w:t>
      </w:r>
      <w:r>
        <w:rPr>
          <w:rFonts w:ascii="仿宋_GB2312" w:eastAsia="仿宋_GB2312" w:hint="eastAsia"/>
          <w:color w:val="000000"/>
          <w:sz w:val="32"/>
        </w:rPr>
        <w:t>一般限推荐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人，</w:t>
      </w:r>
      <w:r>
        <w:rPr>
          <w:rFonts w:ascii="仿宋_GB2312" w:eastAsia="仿宋_GB2312" w:hint="eastAsia"/>
          <w:color w:val="000000"/>
          <w:sz w:val="32"/>
        </w:rPr>
        <w:t>二层次人选</w:t>
      </w:r>
      <w:r>
        <w:rPr>
          <w:rFonts w:ascii="仿宋_GB2312" w:eastAsia="仿宋_GB2312" w:hint="eastAsia"/>
          <w:color w:val="000000"/>
          <w:sz w:val="32"/>
        </w:rPr>
        <w:t>推荐一般</w:t>
      </w:r>
      <w:r>
        <w:rPr>
          <w:rFonts w:ascii="仿宋_GB2312" w:eastAsia="仿宋_GB2312" w:hint="eastAsia"/>
          <w:color w:val="000000"/>
          <w:sz w:val="32"/>
        </w:rPr>
        <w:t>不超过</w:t>
      </w: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 w:hint="eastAsia"/>
          <w:color w:val="000000"/>
          <w:sz w:val="32"/>
        </w:rPr>
        <w:t>名，全市择优推荐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>名</w:t>
      </w:r>
      <w:r>
        <w:rPr>
          <w:rFonts w:ascii="仿宋_GB2312" w:eastAsia="仿宋_GB2312" w:hint="eastAsia"/>
          <w:color w:val="000000"/>
          <w:sz w:val="32"/>
        </w:rPr>
        <w:t>一、二层次人选</w:t>
      </w:r>
      <w:r>
        <w:rPr>
          <w:rFonts w:ascii="仿宋_GB2312" w:eastAsia="仿宋_GB2312" w:hint="eastAsia"/>
          <w:color w:val="000000"/>
          <w:sz w:val="32"/>
        </w:rPr>
        <w:t>参加省</w:t>
      </w:r>
      <w:proofErr w:type="gramStart"/>
      <w:r>
        <w:rPr>
          <w:rFonts w:ascii="仿宋_GB2312" w:eastAsia="仿宋_GB2312" w:hint="eastAsia"/>
          <w:color w:val="000000"/>
          <w:sz w:val="32"/>
        </w:rPr>
        <w:t>人社厅</w:t>
      </w:r>
      <w:proofErr w:type="gramEnd"/>
      <w:r>
        <w:rPr>
          <w:rFonts w:ascii="仿宋_GB2312" w:eastAsia="仿宋_GB2312" w:hint="eastAsia"/>
          <w:color w:val="000000"/>
          <w:sz w:val="32"/>
        </w:rPr>
        <w:t>的评选；第三层次人选省厅分配我市的名额为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>名，由我市自行选拔，报省</w:t>
      </w:r>
      <w:proofErr w:type="gramStart"/>
      <w:r>
        <w:rPr>
          <w:rFonts w:ascii="仿宋_GB2312" w:eastAsia="仿宋_GB2312" w:hint="eastAsia"/>
          <w:color w:val="000000"/>
          <w:sz w:val="32"/>
        </w:rPr>
        <w:t>人社厅</w:t>
      </w:r>
      <w:proofErr w:type="gramEnd"/>
      <w:r>
        <w:rPr>
          <w:rFonts w:ascii="仿宋_GB2312" w:eastAsia="仿宋_GB2312" w:hint="eastAsia"/>
          <w:color w:val="000000"/>
          <w:sz w:val="32"/>
        </w:rPr>
        <w:t>备案。</w:t>
      </w:r>
    </w:p>
    <w:p w:rsidR="0091162B" w:rsidRDefault="008765E2">
      <w:pPr>
        <w:ind w:firstLineChars="200" w:firstLine="64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三、选拔推荐条件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遵守中华人民共和国宪法和法律法规，积极投身新时代中国特色社会主义现代化建设，认真落实省委“三六八九”工作思路，思想品德好，有较强的事业心和责任感；专业基础扎实，自主创新能力强，有高尚的学术道德、严谨的科研作风和科学、求实、团结、协作的精神；</w:t>
      </w:r>
      <w:r>
        <w:rPr>
          <w:rFonts w:ascii="仿宋_GB2312" w:eastAsia="仿宋_GB2312" w:hint="eastAsia"/>
          <w:color w:val="000000"/>
          <w:sz w:val="32"/>
        </w:rPr>
        <w:t>近五年内业绩突出或取得有重要科研成果</w:t>
      </w:r>
      <w:r>
        <w:rPr>
          <w:rFonts w:ascii="仿宋_GB2312" w:eastAsia="仿宋_GB2312" w:hint="eastAsia"/>
          <w:color w:val="000000"/>
          <w:sz w:val="32"/>
        </w:rPr>
        <w:t>,</w:t>
      </w:r>
      <w:r>
        <w:rPr>
          <w:rFonts w:ascii="仿宋_GB2312" w:eastAsia="仿宋_GB2312" w:hint="eastAsia"/>
          <w:color w:val="000000"/>
          <w:sz w:val="32"/>
        </w:rPr>
        <w:t>在各自领域发挥学术技术带头或领军作用</w:t>
      </w:r>
      <w:r>
        <w:rPr>
          <w:rFonts w:ascii="仿宋_GB2312" w:eastAsia="仿宋_GB2312" w:hint="eastAsia"/>
          <w:color w:val="000000"/>
          <w:sz w:val="32"/>
        </w:rPr>
        <w:t>;</w:t>
      </w:r>
      <w:r>
        <w:rPr>
          <w:rFonts w:ascii="仿宋_GB2312" w:eastAsia="仿宋_GB2312" w:hint="eastAsia"/>
          <w:color w:val="000000"/>
          <w:sz w:val="32"/>
        </w:rPr>
        <w:t>第一二层次人选</w:t>
      </w:r>
      <w:r>
        <w:rPr>
          <w:rFonts w:ascii="仿宋_GB2312" w:eastAsia="仿宋_GB2312" w:hint="eastAsia"/>
          <w:color w:val="000000"/>
          <w:sz w:val="32"/>
        </w:rPr>
        <w:t>年龄在</w:t>
      </w:r>
      <w:r>
        <w:rPr>
          <w:rFonts w:ascii="仿宋_GB2312" w:eastAsia="仿宋_GB2312" w:hint="eastAsia"/>
          <w:color w:val="000000"/>
          <w:sz w:val="32"/>
        </w:rPr>
        <w:t>45</w:t>
      </w:r>
      <w:r>
        <w:rPr>
          <w:rFonts w:ascii="仿宋_GB2312" w:eastAsia="仿宋_GB2312" w:hint="eastAsia"/>
          <w:color w:val="000000"/>
          <w:sz w:val="32"/>
        </w:rPr>
        <w:t>周岁以下（</w:t>
      </w:r>
      <w:r>
        <w:rPr>
          <w:rFonts w:ascii="仿宋_GB2312" w:eastAsia="仿宋_GB2312" w:hint="eastAsia"/>
          <w:color w:val="000000"/>
          <w:sz w:val="32"/>
        </w:rPr>
        <w:t>197</w:t>
      </w:r>
      <w:r>
        <w:rPr>
          <w:rFonts w:ascii="仿宋_GB2312" w:eastAsia="仿宋_GB2312" w:hint="eastAsia"/>
          <w:color w:val="000000"/>
          <w:sz w:val="32"/>
        </w:rPr>
        <w:t>4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日以后出生）</w:t>
      </w:r>
      <w:r>
        <w:rPr>
          <w:rFonts w:ascii="仿宋_GB2312" w:eastAsia="仿宋_GB2312" w:hint="eastAsia"/>
          <w:color w:val="000000"/>
          <w:sz w:val="32"/>
        </w:rPr>
        <w:t>，第三层次人选申报年龄一般应在</w:t>
      </w:r>
      <w:r>
        <w:rPr>
          <w:rFonts w:ascii="仿宋_GB2312" w:eastAsia="仿宋_GB2312" w:hint="eastAsia"/>
          <w:color w:val="000000"/>
          <w:sz w:val="32"/>
        </w:rPr>
        <w:t>35</w:t>
      </w:r>
      <w:r>
        <w:rPr>
          <w:rFonts w:ascii="仿宋_GB2312" w:eastAsia="仿宋_GB2312" w:hint="eastAsia"/>
          <w:color w:val="000000"/>
          <w:sz w:val="32"/>
        </w:rPr>
        <w:t>岁左右，最高不超过</w:t>
      </w:r>
      <w:r>
        <w:rPr>
          <w:rFonts w:ascii="仿宋_GB2312" w:eastAsia="仿宋_GB2312" w:hint="eastAsia"/>
          <w:color w:val="000000"/>
          <w:sz w:val="32"/>
        </w:rPr>
        <w:t>40</w:t>
      </w:r>
      <w:r>
        <w:rPr>
          <w:rFonts w:ascii="仿宋_GB2312" w:eastAsia="仿宋_GB2312" w:hint="eastAsia"/>
          <w:color w:val="000000"/>
          <w:sz w:val="32"/>
        </w:rPr>
        <w:t>周岁</w:t>
      </w:r>
      <w:r>
        <w:rPr>
          <w:rFonts w:ascii="仿宋_GB2312" w:eastAsia="仿宋_GB2312" w:hint="eastAsia"/>
          <w:color w:val="000000"/>
          <w:sz w:val="32"/>
        </w:rPr>
        <w:t>（</w:t>
      </w:r>
      <w:r>
        <w:rPr>
          <w:rFonts w:ascii="仿宋_GB2312" w:eastAsia="仿宋_GB2312" w:hint="eastAsia"/>
          <w:color w:val="000000"/>
          <w:sz w:val="32"/>
        </w:rPr>
        <w:t>197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日以后出生）。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（一）</w:t>
      </w:r>
      <w:r>
        <w:rPr>
          <w:rFonts w:ascii="仿宋_GB2312" w:eastAsia="仿宋_GB2312" w:hint="eastAsia"/>
          <w:b/>
          <w:bCs/>
          <w:color w:val="000000"/>
          <w:sz w:val="32"/>
        </w:rPr>
        <w:t>省“三三三人才工程”二层次人选，符合下列条件之一的可申报一层次人才</w:t>
      </w:r>
      <w:r>
        <w:rPr>
          <w:rFonts w:ascii="仿宋_GB2312" w:eastAsia="仿宋_GB2312" w:hint="eastAsia"/>
          <w:b/>
          <w:bCs/>
          <w:color w:val="000000"/>
          <w:sz w:val="32"/>
        </w:rPr>
        <w:t>: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在自然科学领域，学术造诣高深，取得重大创造性研究成果，获国家自然科学奖、国家技术发明奖、国家科学技术进步奖二等奖一项及以上者（排名前三）；或者省部级自然科学奖、技术发明奖、科学技术进步奖一等奖一项及以上者（排名前三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篇及以上者；或者承担国家重点研发计划、</w:t>
      </w:r>
      <w:r>
        <w:rPr>
          <w:rFonts w:ascii="仿宋" w:eastAsia="仿宋" w:hAnsi="仿宋" w:cs="仿宋" w:hint="eastAsia"/>
          <w:sz w:val="32"/>
          <w:szCs w:val="32"/>
        </w:rPr>
        <w:t>863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973</w:t>
      </w:r>
      <w:r>
        <w:rPr>
          <w:rFonts w:ascii="仿宋" w:eastAsia="仿宋" w:hAnsi="仿宋" w:cs="仿宋" w:hint="eastAsia"/>
          <w:sz w:val="32"/>
          <w:szCs w:val="32"/>
        </w:rPr>
        <w:t>、国家科技支撑计划、国家重点自然科学基金重点重大项目、国家自然科学基金等国家级重大科研</w:t>
      </w:r>
      <w:r>
        <w:rPr>
          <w:rFonts w:ascii="仿宋" w:eastAsia="仿宋" w:hAnsi="仿宋" w:cs="仿宋" w:hint="eastAsia"/>
          <w:sz w:val="32"/>
          <w:szCs w:val="32"/>
        </w:rPr>
        <w:t>课题的负责人；或者获国家发明专利两项及以上，并已取得显著经济效益者。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在工程技术领域特别是在高新技术领域，有重大发明创造或取得重要研究成果，获国家自然科学奖、国家技术发明奖、国家科学技术进步奖二等奖一项及以上者（排名前三）；或者获省部级自然科学奖、技术发明奖、科学技术进步奖一等奖一项及以上者（排名前三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篇及以上者；或者承担国家重点研发计划、</w:t>
      </w:r>
      <w:r>
        <w:rPr>
          <w:rFonts w:ascii="仿宋" w:eastAsia="仿宋" w:hAnsi="仿宋" w:cs="仿宋" w:hint="eastAsia"/>
          <w:sz w:val="32"/>
          <w:szCs w:val="32"/>
        </w:rPr>
        <w:t>863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973</w:t>
      </w:r>
      <w:r>
        <w:rPr>
          <w:rFonts w:ascii="仿宋" w:eastAsia="仿宋" w:hAnsi="仿宋" w:cs="仿宋" w:hint="eastAsia"/>
          <w:sz w:val="32"/>
          <w:szCs w:val="32"/>
        </w:rPr>
        <w:t>、国家科技支撑计划、国家重点自然科学基金重点重大项目、国家自然科学基金等国家级重大科研课题</w:t>
      </w:r>
      <w:r>
        <w:rPr>
          <w:rFonts w:ascii="仿宋" w:eastAsia="仿宋" w:hAnsi="仿宋" w:cs="仿宋" w:hint="eastAsia"/>
          <w:sz w:val="32"/>
          <w:szCs w:val="32"/>
        </w:rPr>
        <w:t>的负责人；或者获国家发明专利两项及以上，并已取得显著经济效益者；或者在完成国家重点工程、重大科技攻关、重大企业技术设计改造中起到关键作用的核心技术人员。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在医药卫生领域，医德高尚、医疗技术精湛，能成功诊治疑难、危重病症，获国家自然科学奖、国家技术发明奖、国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家科学技术进步奖二等奖一项及以上者（排名前三）；或者省部级自然科学奖、技术发明奖、科学技术进步奖一等奖一项及以上者（排名前三）；或者在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篇及以上者；或者承担国家重点研发计划、</w:t>
      </w:r>
      <w:r>
        <w:rPr>
          <w:rFonts w:ascii="仿宋" w:eastAsia="仿宋" w:hAnsi="仿宋" w:cs="仿宋" w:hint="eastAsia"/>
          <w:sz w:val="32"/>
          <w:szCs w:val="32"/>
        </w:rPr>
        <w:t>863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973</w:t>
      </w:r>
      <w:r>
        <w:rPr>
          <w:rFonts w:ascii="仿宋" w:eastAsia="仿宋" w:hAnsi="仿宋" w:cs="仿宋" w:hint="eastAsia"/>
          <w:sz w:val="32"/>
          <w:szCs w:val="32"/>
        </w:rPr>
        <w:t>、国家科技支</w:t>
      </w:r>
      <w:r>
        <w:rPr>
          <w:rFonts w:ascii="仿宋" w:eastAsia="仿宋" w:hAnsi="仿宋" w:cs="仿宋" w:hint="eastAsia"/>
          <w:sz w:val="32"/>
          <w:szCs w:val="32"/>
        </w:rPr>
        <w:t>撑计划、国家重点自然科学基金重点重大项目、国家自然科学基金等国家级重大科研课题的负责人；或者在较大范围内有效地预防、控制、消除卫生问题，为国家重大疾病预防控制、居民健康保障以及医疗新技术引进推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重大贡献，在全国产生重大社会影响者。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在哲学社会科学领域，理论研究取得富有创见性的成果，对国家、省经济与社会发展战略提出有重大价值的可行性论证、建议，获国家级人文社科类奖一项及以上者（排名前三）；或者获省（部）级社会科学优秀成果奖一等奖一项及以上者（排名前三）；或者在国内外专业权威报刊上发表的研究论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篇及以上者；或者以第一作者出版专著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部及以上者；或者承担国家社科基金重点项目，并取得重大的经济效益或社会效益者。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在宣传文化、基础教育领域成就突出，对我省宣传文化和基础教育事业的发展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重大贡献，为省内外同行所公认，获国家教学成果二等奖一</w:t>
      </w:r>
      <w:r>
        <w:rPr>
          <w:rFonts w:ascii="仿宋" w:eastAsia="仿宋" w:hAnsi="仿宋" w:cs="仿宋" w:hint="eastAsia"/>
          <w:sz w:val="32"/>
          <w:szCs w:val="32"/>
        </w:rPr>
        <w:t>项及以上者（排名前三）；或者获省（部）级教学成果一等奖一项及以上者（排名前三）；或者获全国精神文明建设“五个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工程”入选作品奖或省精神文明建设“五个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工程”特别奖一项及以上者（排名前三）；或者获国家文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化部文华奖一项及以上者（排名前三）；或者获省精神文明建设“五个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工程”优秀作品奖两项及以上者（排名前三）；或者在国内外专业权威报刊上发表的研究论文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篇及以上者；或者以第一作者出版专著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部及以上者；或者承担国家社科基金重点项目，并取得重大的经济效益或社会效益者。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申报一层次人选未入选的，不得参加二层次评选。</w:t>
      </w:r>
    </w:p>
    <w:p w:rsidR="0091162B" w:rsidRDefault="008765E2">
      <w:pPr>
        <w:ind w:firstLineChars="200" w:firstLine="643"/>
        <w:rPr>
          <w:rFonts w:ascii="仿宋_GB2312" w:eastAsia="仿宋_GB2312"/>
          <w:b/>
          <w:bCs/>
          <w:color w:val="000000"/>
          <w:sz w:val="32"/>
        </w:rPr>
      </w:pPr>
      <w:r>
        <w:rPr>
          <w:rFonts w:ascii="仿宋_GB2312" w:eastAsia="仿宋_GB2312" w:hint="eastAsia"/>
          <w:b/>
          <w:bCs/>
          <w:color w:val="000000"/>
          <w:sz w:val="32"/>
        </w:rPr>
        <w:t>（二</w:t>
      </w:r>
      <w:r>
        <w:rPr>
          <w:rFonts w:ascii="仿宋_GB2312" w:eastAsia="仿宋_GB2312" w:hint="eastAsia"/>
          <w:b/>
          <w:bCs/>
          <w:color w:val="000000"/>
          <w:sz w:val="32"/>
        </w:rPr>
        <w:t>）省“三三三人才工程”三层次人选，符合下列条件之一的可申报二层次人才</w:t>
      </w:r>
      <w:r>
        <w:rPr>
          <w:rFonts w:ascii="仿宋_GB2312" w:eastAsia="仿宋_GB2312" w:hint="eastAsia"/>
          <w:b/>
          <w:bCs/>
          <w:color w:val="000000"/>
          <w:sz w:val="32"/>
        </w:rPr>
        <w:t>: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在自然科学领域，发展潜力大，对学科发展起到了推动作用，获省部级自然科学奖、技术发明奖、科学技术进步奖二等奖一项及以上者（排名前五）；或者获省部级自然科学奖、技术发明奖、科学技术进步奖三等奖一项及以上者（排名前三）；或者获市厅级科技进步一等奖一项及以上者（排名前二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篇及以上者；或者承担省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重点科技计划项目和省自然科学基金重点项目的领头人；或者获国家发明专利一项及以上，并</w:t>
      </w:r>
      <w:r>
        <w:rPr>
          <w:rFonts w:ascii="仿宋" w:eastAsia="仿宋" w:hAnsi="仿宋" w:cs="仿宋" w:hint="eastAsia"/>
          <w:sz w:val="32"/>
          <w:szCs w:val="32"/>
        </w:rPr>
        <w:t>已取得显著经济效益者。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在工程技术领域，研究开发、推广、应用新成果、新技术、新工艺，产生显著的经济效益或社会效益，获省部级自然科学奖、技术发明奖、科学技术进步奖二等奖一项及以上者（排名前五）；或者获省部级自然科学奖、技术发明奖、科学技术进步奖三等奖一项及以上者（排名前三）；或者获市厅级科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进步一等奖一项及以上者（排名前二）；或者在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篇及以上者；或者承担省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重点科技计划项目和省自然科学基金重点项目的领头人；或者获国家发明专利一项及以上，并已取得显著经</w:t>
      </w:r>
      <w:r>
        <w:rPr>
          <w:rFonts w:ascii="仿宋" w:eastAsia="仿宋" w:hAnsi="仿宋" w:cs="仿宋" w:hint="eastAsia"/>
          <w:sz w:val="32"/>
          <w:szCs w:val="32"/>
        </w:rPr>
        <w:t>济效益者；或者完成省部级重点工程、重大科技攻关、重大企业技术设计改造以及在消化引进高科技产品、技术项目的设计、研制、管理中创造性地解决技术或管理难题者。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在医药卫生领域，长期在医疗卫生第一线工作，医疗技术精湛，能成功诊治疑难、危重病症，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要贡献，在省内外产生重大社会影响，获省部级自然科学奖、技术发明奖、科学技术进步奖二等奖一项及以上者（排名前五）；或者获省部级自然科学奖、技术发明奖、科学技术进步奖三等奖一项及以上者（排名前三）；或者获市厅级科技进步一等奖一项及以上者（排名前二）；或者在</w:t>
      </w:r>
      <w:r>
        <w:rPr>
          <w:rFonts w:ascii="仿宋" w:eastAsia="仿宋" w:hAnsi="仿宋" w:cs="仿宋" w:hint="eastAsia"/>
          <w:sz w:val="32"/>
          <w:szCs w:val="32"/>
        </w:rPr>
        <w:t>SCI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ISTP</w:t>
      </w:r>
      <w:r>
        <w:rPr>
          <w:rFonts w:ascii="仿宋" w:eastAsia="仿宋" w:hAnsi="仿宋" w:cs="仿宋" w:hint="eastAsia"/>
          <w:sz w:val="32"/>
          <w:szCs w:val="32"/>
        </w:rPr>
        <w:t>等国际著名检索刊物上被收录论文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篇及以上者；或者承担省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重点科技计划项目和省自然科学基金重点项目的领头人；或者在我省常见病、多发病和疑难危重病症的诊治中有重大贡献，诊治水平先进，疗效好，得到省内同行公认者。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在哲学社会科学领域，在学科建设和发展中能真正起到带头、促进作用，研究成果为解决我省经济和社会发展的重大问题提供基础性、前瞻性、战略性科学理论依据，获省（部）级社会科学优秀成果奖二等奖一项及以上者（排名前三）；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者获省（部）级社会科学优秀成果奖三等奖一项及以上者（排名前三）；或者获市社科成果一等奖一项及以上者（排名前三）；或者在国内外专业权威报刊上发表的研究论文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篇以上；或者以第一作者出版专著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部以上；或者承担省级社科基金重点项目，并取得较大的经济效益或社会效益者。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在宣传文化、基础教育领域成绩显著，</w:t>
      </w:r>
      <w:r>
        <w:rPr>
          <w:rFonts w:ascii="仿宋" w:eastAsia="仿宋" w:hAnsi="仿宋" w:cs="仿宋" w:hint="eastAsia"/>
          <w:sz w:val="32"/>
          <w:szCs w:val="32"/>
        </w:rPr>
        <w:t>对我省宣传文化和基础教育事业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较大贡献，具有较高的业务水平和发展潜力，在本行业有较高知名度，获省（部）级教学成果二等奖一项及以上者（排名前三）；或者获省（部）级教学成果三等奖一项及以上者（排名前三）；或者获市教学成果一等奖一项及以上者（排名前三）；或者获省精神文明建设“五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工程”优秀作品奖一项及以上者（排名前三）；或者在国内外专业权威报刊上发表的研究论文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篇及以上者；或者以第一作者出版专著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部及以上者；或者承担省级社科基金重点项目的负责人，并取得较大的经济效益或社会效益者。</w:t>
      </w:r>
    </w:p>
    <w:p w:rsidR="0091162B" w:rsidRDefault="008765E2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长期在县以下基层工作，并做出</w:t>
      </w:r>
      <w:r>
        <w:rPr>
          <w:rFonts w:ascii="仿宋" w:eastAsia="仿宋" w:hAnsi="仿宋" w:cs="仿宋" w:hint="eastAsia"/>
          <w:sz w:val="32"/>
          <w:szCs w:val="32"/>
        </w:rPr>
        <w:t>突出贡献的人员可优先申报，在业绩成果方面可相应降低一档，侧重于实际贡献。</w:t>
      </w:r>
    </w:p>
    <w:p w:rsidR="0091162B" w:rsidRDefault="008765E2">
      <w:pPr>
        <w:numPr>
          <w:ilvl w:val="0"/>
          <w:numId w:val="1"/>
        </w:numPr>
        <w:ind w:firstLineChars="200" w:firstLine="643"/>
        <w:rPr>
          <w:rFonts w:ascii="仿宋_GB2312" w:eastAsia="仿宋_GB2312"/>
          <w:b/>
          <w:bCs/>
          <w:color w:val="000000"/>
          <w:sz w:val="32"/>
        </w:rPr>
      </w:pPr>
      <w:r>
        <w:rPr>
          <w:rFonts w:ascii="仿宋_GB2312" w:eastAsia="仿宋_GB2312" w:hint="eastAsia"/>
          <w:b/>
          <w:bCs/>
          <w:color w:val="000000"/>
          <w:sz w:val="32"/>
        </w:rPr>
        <w:t>符合下列条件之一的可申报</w:t>
      </w:r>
      <w:r>
        <w:rPr>
          <w:rFonts w:ascii="仿宋_GB2312" w:eastAsia="仿宋_GB2312" w:hint="eastAsia"/>
          <w:b/>
          <w:bCs/>
          <w:color w:val="000000"/>
          <w:sz w:val="32"/>
        </w:rPr>
        <w:t>三</w:t>
      </w:r>
      <w:r>
        <w:rPr>
          <w:rFonts w:ascii="仿宋_GB2312" w:eastAsia="仿宋_GB2312" w:hint="eastAsia"/>
          <w:b/>
          <w:bCs/>
          <w:color w:val="000000"/>
          <w:sz w:val="32"/>
        </w:rPr>
        <w:t>层次人才</w:t>
      </w:r>
      <w:r>
        <w:rPr>
          <w:rFonts w:ascii="仿宋_GB2312" w:eastAsia="仿宋_GB2312" w:hint="eastAsia"/>
          <w:b/>
          <w:bCs/>
          <w:color w:val="000000"/>
          <w:sz w:val="32"/>
        </w:rPr>
        <w:t>: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1.</w:t>
      </w:r>
      <w:r>
        <w:rPr>
          <w:rFonts w:ascii="仿宋_GB2312" w:eastAsia="仿宋_GB2312" w:hint="eastAsia"/>
          <w:color w:val="000000"/>
          <w:sz w:val="32"/>
        </w:rPr>
        <w:t>在所属专业技术领域的发明、创造、技术革新和技术开发成果获得以下奖励：省（部）级</w:t>
      </w:r>
      <w:r>
        <w:rPr>
          <w:rFonts w:ascii="仿宋_GB2312" w:eastAsia="仿宋_GB2312" w:hAnsi="Arial" w:hint="eastAsia"/>
          <w:color w:val="000000"/>
          <w:sz w:val="32"/>
        </w:rPr>
        <w:t>自然科学、技术发明、</w:t>
      </w:r>
      <w:r>
        <w:rPr>
          <w:rFonts w:ascii="仿宋_GB2312" w:eastAsia="仿宋_GB2312" w:hint="eastAsia"/>
          <w:color w:val="000000"/>
          <w:sz w:val="32"/>
        </w:rPr>
        <w:t>科技进步奖三等奖以上的获奖者；市科技进步奖一等奖前两名；市科技进步奖二等奖第一名；市科技进步奖三等奖第一名两项以</w:t>
      </w:r>
      <w:r>
        <w:rPr>
          <w:rFonts w:ascii="仿宋_GB2312" w:eastAsia="仿宋_GB2312" w:hint="eastAsia"/>
          <w:color w:val="000000"/>
          <w:sz w:val="32"/>
        </w:rPr>
        <w:lastRenderedPageBreak/>
        <w:t>上。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2.</w:t>
      </w:r>
      <w:r>
        <w:rPr>
          <w:rFonts w:ascii="仿宋_GB2312" w:eastAsia="仿宋_GB2312" w:hint="eastAsia"/>
          <w:color w:val="000000"/>
          <w:sz w:val="32"/>
        </w:rPr>
        <w:t>在社会科学研究方面的成果获省以上奖励，并有学术价值较高的论著或多篇有较高学术价值的论文。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3.</w:t>
      </w:r>
      <w:r>
        <w:rPr>
          <w:rFonts w:ascii="仿宋_GB2312" w:eastAsia="仿宋_GB2312" w:hAnsi="Arial" w:hint="eastAsia"/>
          <w:color w:val="000000"/>
          <w:sz w:val="32"/>
        </w:rPr>
        <w:t>在我市新兴产业、支柱产业和特色优势产业中发挥了重要作用，取得明显经济效益和社会效益，对我市经济社会发展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作出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了较大贡献</w:t>
      </w:r>
      <w:r>
        <w:rPr>
          <w:rFonts w:ascii="仿宋_GB2312" w:eastAsia="仿宋_GB2312" w:hint="eastAsia"/>
          <w:color w:val="000000"/>
          <w:sz w:val="32"/>
        </w:rPr>
        <w:t>者。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4.</w:t>
      </w:r>
      <w:r>
        <w:rPr>
          <w:rFonts w:ascii="仿宋_GB2312" w:eastAsia="仿宋_GB2312" w:hAnsi="Arial" w:hint="eastAsia"/>
          <w:color w:val="000000"/>
          <w:sz w:val="32"/>
        </w:rPr>
        <w:t>承担我市重点科研、工程项目的主持人，其工作成绩获得上级表彰的人员。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5.</w:t>
      </w:r>
      <w:r>
        <w:rPr>
          <w:rFonts w:ascii="仿宋_GB2312" w:eastAsia="仿宋_GB2312" w:hAnsi="Arial" w:hint="eastAsia"/>
          <w:color w:val="000000"/>
          <w:sz w:val="32"/>
        </w:rPr>
        <w:t>博士、海外留学回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沧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创业的硕士以上人才。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6.</w:t>
      </w:r>
      <w:r>
        <w:rPr>
          <w:rFonts w:ascii="仿宋_GB2312" w:eastAsia="仿宋_GB2312" w:hint="eastAsia"/>
          <w:color w:val="000000"/>
          <w:sz w:val="32"/>
        </w:rPr>
        <w:t>在其他方面确有真才实学或某种特殊技能，有培养前途，在全</w:t>
      </w:r>
      <w:r>
        <w:rPr>
          <w:rFonts w:ascii="仿宋_GB2312" w:eastAsia="仿宋_GB2312" w:hint="eastAsia"/>
          <w:color w:val="000000"/>
          <w:sz w:val="32"/>
        </w:rPr>
        <w:t>市</w:t>
      </w:r>
      <w:r>
        <w:rPr>
          <w:rFonts w:ascii="仿宋_GB2312" w:eastAsia="仿宋_GB2312" w:hint="eastAsia"/>
          <w:color w:val="000000"/>
          <w:sz w:val="32"/>
        </w:rPr>
        <w:t>同行中有一定影响的优秀青年人才。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2015</w:t>
      </w:r>
      <w:r>
        <w:rPr>
          <w:rFonts w:ascii="仿宋_GB2312" w:eastAsia="仿宋_GB2312" w:hint="eastAsia"/>
          <w:color w:val="000000"/>
          <w:sz w:val="32"/>
        </w:rPr>
        <w:t>年以前入选三层次人员，已出培养期，仍符合</w:t>
      </w:r>
      <w:proofErr w:type="gramStart"/>
      <w:r>
        <w:rPr>
          <w:rFonts w:ascii="仿宋_GB2312" w:eastAsia="仿宋_GB2312" w:hint="eastAsia"/>
          <w:color w:val="000000"/>
          <w:sz w:val="32"/>
        </w:rPr>
        <w:t>现条件</w:t>
      </w:r>
      <w:proofErr w:type="gramEnd"/>
      <w:r>
        <w:rPr>
          <w:rFonts w:ascii="仿宋_GB2312" w:eastAsia="仿宋_GB2312" w:hint="eastAsia"/>
          <w:color w:val="000000"/>
          <w:sz w:val="32"/>
        </w:rPr>
        <w:t>的，也可申报。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上述人才的专业背景和经历应符合河北省重点产业的发展方向，并与所从事的工作相一致，在市内企业或机构签订两</w:t>
      </w:r>
      <w:r>
        <w:rPr>
          <w:rFonts w:ascii="仿宋_GB2312" w:eastAsia="仿宋_GB2312" w:hAnsi="Arial" w:hint="eastAsia"/>
          <w:color w:val="000000"/>
          <w:sz w:val="32"/>
        </w:rPr>
        <w:t>年以上聘</w:t>
      </w:r>
      <w:r>
        <w:rPr>
          <w:rFonts w:ascii="仿宋_GB2312" w:eastAsia="仿宋_GB2312" w:hAnsi="Arial" w:hint="eastAsia"/>
          <w:color w:val="000000"/>
          <w:sz w:val="32"/>
        </w:rPr>
        <w:t>用合同。</w:t>
      </w:r>
    </w:p>
    <w:p w:rsidR="0091162B" w:rsidRDefault="008765E2">
      <w:pPr>
        <w:ind w:firstLineChars="200" w:firstLine="643"/>
        <w:rPr>
          <w:rFonts w:ascii="仿宋_GB2312" w:eastAsia="仿宋_GB2312"/>
          <w:color w:val="000000"/>
          <w:sz w:val="32"/>
        </w:rPr>
      </w:pPr>
      <w:r>
        <w:rPr>
          <w:rFonts w:ascii="宋体" w:hAnsi="宋体" w:cs="宋体" w:hint="eastAsia"/>
          <w:b/>
          <w:bCs/>
          <w:color w:val="000000"/>
          <w:sz w:val="32"/>
        </w:rPr>
        <w:t>四、申报材料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（一）《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年度河北省“三三三人才工程”人选情况登记表》（入档案材料），见附件</w:t>
      </w: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 w:hint="eastAsia"/>
          <w:color w:val="000000"/>
          <w:sz w:val="32"/>
        </w:rPr>
        <w:t>。</w:t>
      </w:r>
      <w:r>
        <w:rPr>
          <w:rFonts w:ascii="仿宋_GB2312" w:eastAsia="仿宋_GB2312" w:hint="eastAsia"/>
          <w:color w:val="000000"/>
          <w:sz w:val="32"/>
        </w:rPr>
        <w:t>以</w:t>
      </w:r>
      <w:r>
        <w:rPr>
          <w:rFonts w:ascii="仿宋_GB2312" w:eastAsia="仿宋_GB2312" w:hint="eastAsia"/>
          <w:color w:val="000000"/>
          <w:sz w:val="32"/>
        </w:rPr>
        <w:t>word</w:t>
      </w:r>
      <w:r>
        <w:rPr>
          <w:rFonts w:ascii="仿宋_GB2312" w:eastAsia="仿宋_GB2312" w:hint="eastAsia"/>
          <w:color w:val="000000"/>
          <w:sz w:val="32"/>
        </w:rPr>
        <w:t>格式报送电子数据。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（二）《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年度河北省“三三三人才工程”人选候选人情况一览表》</w:t>
      </w:r>
      <w:r>
        <w:rPr>
          <w:rFonts w:ascii="仿宋_GB2312" w:eastAsia="仿宋_GB2312" w:hint="eastAsia"/>
          <w:color w:val="000000"/>
          <w:sz w:val="32"/>
        </w:rPr>
        <w:t>，</w:t>
      </w:r>
      <w:r>
        <w:rPr>
          <w:rFonts w:ascii="仿宋_GB2312" w:eastAsia="仿宋_GB2312" w:hint="eastAsia"/>
          <w:color w:val="000000"/>
          <w:sz w:val="32"/>
        </w:rPr>
        <w:t>见附件</w:t>
      </w:r>
      <w:r>
        <w:rPr>
          <w:rFonts w:ascii="仿宋_GB2312" w:eastAsia="仿宋_GB2312" w:hint="eastAsia"/>
          <w:color w:val="000000"/>
          <w:sz w:val="32"/>
        </w:rPr>
        <w:t>3</w:t>
      </w:r>
      <w:r>
        <w:rPr>
          <w:rFonts w:ascii="仿宋_GB2312" w:eastAsia="仿宋_GB2312" w:hint="eastAsia"/>
          <w:color w:val="000000"/>
          <w:sz w:val="32"/>
        </w:rPr>
        <w:t>。</w:t>
      </w:r>
      <w:r>
        <w:rPr>
          <w:rFonts w:ascii="仿宋_GB2312" w:eastAsia="仿宋_GB2312" w:hint="eastAsia"/>
          <w:color w:val="000000"/>
          <w:sz w:val="32"/>
        </w:rPr>
        <w:t>以</w:t>
      </w:r>
      <w:r>
        <w:rPr>
          <w:rFonts w:ascii="仿宋_GB2312" w:eastAsia="仿宋_GB2312" w:hint="eastAsia"/>
          <w:color w:val="000000"/>
          <w:sz w:val="32"/>
        </w:rPr>
        <w:t>word</w:t>
      </w:r>
      <w:r>
        <w:rPr>
          <w:rFonts w:ascii="仿宋_GB2312" w:eastAsia="仿宋_GB2312" w:hint="eastAsia"/>
          <w:color w:val="000000"/>
          <w:sz w:val="32"/>
        </w:rPr>
        <w:t>格式报送电子数据。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（三）有关材料</w:t>
      </w:r>
      <w:r>
        <w:rPr>
          <w:rFonts w:ascii="仿宋_GB2312" w:eastAsia="仿宋_GB2312" w:hint="eastAsia"/>
          <w:color w:val="000000"/>
          <w:sz w:val="32"/>
        </w:rPr>
        <w:t>复印件</w:t>
      </w:r>
      <w:r>
        <w:rPr>
          <w:rFonts w:ascii="仿宋_GB2312" w:eastAsia="仿宋_GB2312" w:hint="eastAsia"/>
          <w:color w:val="000000"/>
          <w:sz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主要包括代表性论文、科研项目、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基金资助、专利、转化效益材料等，用</w:t>
      </w:r>
      <w:r>
        <w:rPr>
          <w:rFonts w:ascii="仿宋" w:eastAsia="仿宋" w:hAnsi="仿宋" w:cs="仿宋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纸复印，须单独装订成册，并由单位审核原件后签字盖章确认。同时要求以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格式报送电子数据。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（四）各县市区人力资源和社会保障局，市直有关部门和中省直驻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单位推荐情况综合报告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份。</w:t>
      </w:r>
    </w:p>
    <w:p w:rsidR="0091162B" w:rsidRDefault="008765E2">
      <w:pPr>
        <w:ind w:firstLineChars="200" w:firstLine="640"/>
        <w:rPr>
          <w:rFonts w:ascii="宋体" w:hAnsi="宋体" w:cs="宋体"/>
          <w:b/>
          <w:bCs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上述申报材料各一份，同时注明联系单位、联系人及电话。</w:t>
      </w:r>
    </w:p>
    <w:p w:rsidR="0091162B" w:rsidRDefault="008765E2">
      <w:pPr>
        <w:ind w:firstLineChars="200" w:firstLine="643"/>
        <w:rPr>
          <w:rFonts w:ascii="仿宋_GB2312" w:eastAsia="仿宋_GB2312" w:hAnsi="Arial"/>
          <w:color w:val="000000"/>
          <w:sz w:val="32"/>
        </w:rPr>
      </w:pPr>
      <w:r>
        <w:rPr>
          <w:rFonts w:ascii="宋体" w:hAnsi="宋体" w:cs="宋体" w:hint="eastAsia"/>
          <w:b/>
          <w:bCs/>
          <w:color w:val="000000"/>
          <w:sz w:val="32"/>
        </w:rPr>
        <w:t>五、选拔程序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（一）</w:t>
      </w:r>
      <w:r>
        <w:rPr>
          <w:rFonts w:ascii="仿宋_GB2312" w:eastAsia="仿宋_GB2312" w:hAnsi="Arial" w:hint="eastAsia"/>
          <w:color w:val="000000"/>
          <w:sz w:val="32"/>
        </w:rPr>
        <w:t>个人</w:t>
      </w:r>
      <w:r>
        <w:rPr>
          <w:rFonts w:ascii="仿宋_GB2312" w:eastAsia="仿宋_GB2312" w:hAnsi="Arial" w:hint="eastAsia"/>
          <w:color w:val="000000"/>
          <w:sz w:val="32"/>
        </w:rPr>
        <w:t>申报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申请人按规定要求填写有关材料并报所在单位人事部门。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（二）</w:t>
      </w:r>
      <w:r>
        <w:rPr>
          <w:rFonts w:ascii="仿宋_GB2312" w:eastAsia="仿宋_GB2312" w:hAnsi="Arial" w:hint="eastAsia"/>
          <w:color w:val="000000"/>
          <w:sz w:val="32"/>
        </w:rPr>
        <w:t>审核推荐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各单位审核公示后，按隶属关系（非公有制单位的人选按属地管理列报）逐级</w:t>
      </w:r>
      <w:r>
        <w:rPr>
          <w:rFonts w:ascii="仿宋_GB2312" w:eastAsia="仿宋_GB2312" w:hAnsi="Arial" w:hint="eastAsia"/>
          <w:color w:val="000000"/>
          <w:sz w:val="32"/>
        </w:rPr>
        <w:t>上</w:t>
      </w:r>
      <w:r>
        <w:rPr>
          <w:rFonts w:ascii="仿宋_GB2312" w:eastAsia="仿宋_GB2312" w:hAnsi="Arial" w:hint="eastAsia"/>
          <w:color w:val="000000"/>
          <w:sz w:val="32"/>
        </w:rPr>
        <w:t>报</w:t>
      </w:r>
      <w:r>
        <w:rPr>
          <w:rFonts w:ascii="仿宋_GB2312" w:eastAsia="仿宋_GB2312" w:hAnsi="Arial" w:hint="eastAsia"/>
          <w:color w:val="000000"/>
          <w:sz w:val="32"/>
        </w:rPr>
        <w:t>市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人社局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专技科</w:t>
      </w:r>
      <w:r>
        <w:rPr>
          <w:rFonts w:ascii="仿宋_GB2312" w:eastAsia="仿宋_GB2312" w:hAnsi="Arial" w:hint="eastAsia"/>
          <w:color w:val="000000"/>
          <w:sz w:val="32"/>
        </w:rPr>
        <w:t>进行初审</w:t>
      </w:r>
      <w:r>
        <w:rPr>
          <w:rFonts w:ascii="仿宋_GB2312" w:eastAsia="仿宋_GB2312" w:hAnsi="Arial" w:hint="eastAsia"/>
          <w:color w:val="000000"/>
          <w:sz w:val="32"/>
        </w:rPr>
        <w:t>,</w:t>
      </w:r>
      <w:r>
        <w:rPr>
          <w:rFonts w:ascii="仿宋_GB2312" w:eastAsia="仿宋_GB2312" w:hAnsi="Arial" w:hint="eastAsia"/>
          <w:color w:val="000000"/>
          <w:sz w:val="32"/>
        </w:rPr>
        <w:t>一、二层次推荐人选由市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人社局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上报省厅，三层次推荐人选由市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人社局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提交专家评委会。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（三）组织评审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省人力资源和社会保障厅负责对申报</w:t>
      </w:r>
      <w:r>
        <w:rPr>
          <w:rFonts w:ascii="仿宋_GB2312" w:eastAsia="仿宋_GB2312" w:hAnsi="Arial" w:hint="eastAsia"/>
          <w:color w:val="000000"/>
          <w:sz w:val="32"/>
        </w:rPr>
        <w:t>一、二层次的</w:t>
      </w:r>
      <w:r>
        <w:rPr>
          <w:rFonts w:ascii="仿宋_GB2312" w:eastAsia="仿宋_GB2312" w:hAnsi="Arial" w:hint="eastAsia"/>
          <w:color w:val="000000"/>
          <w:sz w:val="32"/>
        </w:rPr>
        <w:t>材料进行资格审核，组织省内相关知名专</w:t>
      </w:r>
      <w:r>
        <w:rPr>
          <w:rFonts w:ascii="仿宋_GB2312" w:eastAsia="仿宋_GB2312" w:hAnsi="Arial" w:hint="eastAsia"/>
          <w:color w:val="000000"/>
          <w:sz w:val="32"/>
        </w:rPr>
        <w:t>家、学者组成评选专家评委会</w:t>
      </w:r>
      <w:r>
        <w:rPr>
          <w:rFonts w:ascii="仿宋_GB2312" w:eastAsia="仿宋_GB2312" w:hAnsi="Arial" w:hint="eastAsia"/>
          <w:color w:val="000000"/>
          <w:sz w:val="32"/>
        </w:rPr>
        <w:t>,</w:t>
      </w:r>
      <w:r>
        <w:rPr>
          <w:rFonts w:ascii="仿宋_GB2312" w:eastAsia="仿宋_GB2312" w:hAnsi="Arial" w:hint="eastAsia"/>
          <w:color w:val="000000"/>
          <w:sz w:val="32"/>
        </w:rPr>
        <w:t>对符合条件的申报人选进行评审。申报人选须进行面试答辩，专家评委会对申报人选进行集中评议和无记名投票</w:t>
      </w:r>
      <w:r>
        <w:rPr>
          <w:rFonts w:ascii="仿宋_GB2312" w:eastAsia="仿宋_GB2312" w:hAnsi="Arial" w:hint="eastAsia"/>
          <w:color w:val="000000"/>
          <w:sz w:val="32"/>
        </w:rPr>
        <w:t>,</w:t>
      </w:r>
      <w:r>
        <w:rPr>
          <w:rFonts w:ascii="仿宋_GB2312" w:eastAsia="仿宋_GB2312" w:hAnsi="Arial" w:hint="eastAsia"/>
          <w:color w:val="000000"/>
          <w:sz w:val="32"/>
        </w:rPr>
        <w:t>确定</w:t>
      </w:r>
      <w:r>
        <w:rPr>
          <w:rFonts w:ascii="仿宋_GB2312" w:eastAsia="仿宋_GB2312" w:hAnsi="Arial" w:hint="eastAsia"/>
          <w:color w:val="000000"/>
          <w:sz w:val="32"/>
        </w:rPr>
        <w:t>拟通过</w:t>
      </w:r>
      <w:r>
        <w:rPr>
          <w:rFonts w:ascii="仿宋_GB2312" w:eastAsia="仿宋_GB2312" w:hAnsi="Arial" w:hint="eastAsia"/>
          <w:color w:val="000000"/>
          <w:sz w:val="32"/>
        </w:rPr>
        <w:t>人选。</w:t>
      </w:r>
      <w:r>
        <w:rPr>
          <w:rFonts w:ascii="仿宋_GB2312" w:eastAsia="仿宋_GB2312" w:hAnsi="Arial" w:hint="eastAsia"/>
          <w:color w:val="000000"/>
          <w:sz w:val="32"/>
        </w:rPr>
        <w:t>市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人社局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负责对申报材料进行资格审查，组织市内</w:t>
      </w:r>
      <w:r>
        <w:rPr>
          <w:rFonts w:ascii="仿宋_GB2312" w:eastAsia="仿宋_GB2312" w:hAnsi="Arial" w:hint="eastAsia"/>
          <w:color w:val="000000"/>
          <w:sz w:val="32"/>
        </w:rPr>
        <w:t>相关知名专家、学者组成评选专家评委会</w:t>
      </w:r>
      <w:r>
        <w:rPr>
          <w:rFonts w:ascii="仿宋_GB2312" w:eastAsia="仿宋_GB2312" w:hAnsi="Arial" w:hint="eastAsia"/>
          <w:color w:val="000000"/>
          <w:sz w:val="32"/>
        </w:rPr>
        <w:t>,</w:t>
      </w:r>
      <w:r>
        <w:rPr>
          <w:rFonts w:ascii="仿宋_GB2312" w:eastAsia="仿宋_GB2312" w:hAnsi="Arial" w:hint="eastAsia"/>
          <w:color w:val="000000"/>
          <w:sz w:val="32"/>
        </w:rPr>
        <w:t>对符合条件的</w:t>
      </w:r>
      <w:r>
        <w:rPr>
          <w:rFonts w:ascii="仿宋_GB2312" w:eastAsia="仿宋_GB2312" w:hAnsi="Arial" w:hint="eastAsia"/>
          <w:color w:val="000000"/>
          <w:sz w:val="32"/>
        </w:rPr>
        <w:t>三层次</w:t>
      </w:r>
      <w:r>
        <w:rPr>
          <w:rFonts w:ascii="仿宋_GB2312" w:eastAsia="仿宋_GB2312" w:hAnsi="Arial" w:hint="eastAsia"/>
          <w:color w:val="000000"/>
          <w:sz w:val="32"/>
        </w:rPr>
        <w:t>申报人选进行评审。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lastRenderedPageBreak/>
        <w:t>（四）</w:t>
      </w:r>
      <w:r>
        <w:rPr>
          <w:rFonts w:ascii="仿宋_GB2312" w:eastAsia="仿宋_GB2312" w:hAnsi="Arial" w:hint="eastAsia"/>
          <w:color w:val="000000"/>
          <w:sz w:val="32"/>
        </w:rPr>
        <w:t>确定人选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</w:rPr>
        <w:t>一、二层次的</w:t>
      </w:r>
      <w:r>
        <w:rPr>
          <w:rFonts w:ascii="仿宋_GB2312" w:eastAsia="仿宋_GB2312" w:hAnsi="Arial" w:hint="eastAsia"/>
          <w:color w:val="000000"/>
          <w:sz w:val="32"/>
        </w:rPr>
        <w:t>评审结果通过新闻媒体予以公示</w:t>
      </w:r>
      <w:r>
        <w:rPr>
          <w:rFonts w:ascii="仿宋_GB2312" w:eastAsia="仿宋_GB2312" w:hAnsi="Arial" w:hint="eastAsia"/>
          <w:color w:val="000000"/>
          <w:sz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对公示无异议人员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报省“三三三人才工程”领导小组批准即确定为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“三三三人才工程”一、二层次人选。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三层次人选经公示无异议以后，报市政府批准、省厅备案后，即确定为</w:t>
      </w:r>
      <w:r>
        <w:rPr>
          <w:rFonts w:ascii="仿宋_GB2312" w:eastAsia="仿宋_GB2312" w:hAnsi="Arial" w:hint="eastAsia"/>
          <w:color w:val="000000"/>
          <w:sz w:val="32"/>
        </w:rPr>
        <w:t>“三三三人才工程”</w:t>
      </w:r>
      <w:r>
        <w:rPr>
          <w:rFonts w:ascii="仿宋_GB2312" w:eastAsia="仿宋_GB2312" w:hAnsi="Arial" w:hint="eastAsia"/>
          <w:color w:val="000000"/>
          <w:sz w:val="32"/>
        </w:rPr>
        <w:t>三</w:t>
      </w:r>
      <w:r>
        <w:rPr>
          <w:rFonts w:ascii="仿宋_GB2312" w:eastAsia="仿宋_GB2312" w:hAnsi="Arial" w:hint="eastAsia"/>
          <w:color w:val="000000"/>
          <w:sz w:val="32"/>
        </w:rPr>
        <w:t>层次人选。</w:t>
      </w:r>
    </w:p>
    <w:p w:rsidR="0091162B" w:rsidRDefault="008765E2">
      <w:pPr>
        <w:ind w:firstLineChars="200" w:firstLine="643"/>
        <w:rPr>
          <w:rFonts w:ascii="宋体" w:hAnsi="宋体" w:cs="宋体"/>
          <w:b/>
          <w:bCs/>
          <w:color w:val="000000"/>
          <w:sz w:val="32"/>
        </w:rPr>
      </w:pPr>
      <w:r>
        <w:rPr>
          <w:rFonts w:ascii="宋体" w:hAnsi="宋体" w:cs="宋体" w:hint="eastAsia"/>
          <w:b/>
          <w:bCs/>
          <w:color w:val="000000"/>
          <w:sz w:val="32"/>
        </w:rPr>
        <w:t>六、相关政策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</w:rPr>
        <w:t>（一）被确定的第一、二层次人选，列入省级培养对象；三层次人选列为市级培养对象。在培养期限内（四年），由省财政向一层次人选每人每月发放</w:t>
      </w:r>
      <w:r>
        <w:rPr>
          <w:rFonts w:ascii="仿宋_GB2312" w:eastAsia="仿宋_GB2312" w:hAnsi="Arial" w:hint="eastAsia"/>
          <w:color w:val="000000"/>
          <w:sz w:val="32"/>
        </w:rPr>
        <w:t>300</w:t>
      </w:r>
      <w:r>
        <w:rPr>
          <w:rFonts w:ascii="仿宋_GB2312" w:eastAsia="仿宋_GB2312" w:hAnsi="Arial" w:hint="eastAsia"/>
          <w:color w:val="000000"/>
          <w:sz w:val="32"/>
        </w:rPr>
        <w:t>元、二层次每人每月发放</w:t>
      </w:r>
      <w:r>
        <w:rPr>
          <w:rFonts w:ascii="仿宋_GB2312" w:eastAsia="仿宋_GB2312" w:hAnsi="Arial" w:hint="eastAsia"/>
          <w:color w:val="000000"/>
          <w:sz w:val="32"/>
        </w:rPr>
        <w:t>200</w:t>
      </w:r>
      <w:r>
        <w:rPr>
          <w:rFonts w:ascii="仿宋_GB2312" w:eastAsia="仿宋_GB2312" w:hAnsi="Arial" w:hint="eastAsia"/>
          <w:color w:val="000000"/>
          <w:sz w:val="32"/>
        </w:rPr>
        <w:t>元工作津贴（免征个人所得税）；由市财政向三层次人选每人每月发放工作津贴</w:t>
      </w:r>
      <w:r>
        <w:rPr>
          <w:rFonts w:ascii="仿宋_GB2312" w:eastAsia="仿宋_GB2312" w:hAnsi="Arial" w:hint="eastAsia"/>
          <w:color w:val="000000"/>
          <w:sz w:val="32"/>
        </w:rPr>
        <w:t>3</w:t>
      </w:r>
      <w:r>
        <w:rPr>
          <w:rFonts w:ascii="仿宋_GB2312" w:eastAsia="仿宋_GB2312" w:hAnsi="Arial" w:hint="eastAsia"/>
          <w:color w:val="000000"/>
          <w:sz w:val="32"/>
        </w:rPr>
        <w:t>00</w:t>
      </w:r>
      <w:r>
        <w:rPr>
          <w:rFonts w:ascii="仿宋_GB2312" w:eastAsia="仿宋_GB2312" w:hAnsi="Arial" w:hint="eastAsia"/>
          <w:color w:val="000000"/>
          <w:sz w:val="32"/>
        </w:rPr>
        <w:t>元（免征个人所得税）。</w:t>
      </w:r>
      <w:r>
        <w:rPr>
          <w:rFonts w:ascii="仿宋" w:eastAsia="仿宋" w:hAnsi="仿宋" w:cs="仿宋" w:hint="eastAsia"/>
          <w:sz w:val="32"/>
          <w:szCs w:val="32"/>
        </w:rPr>
        <w:t>一层次人选享受“狮城英才卡”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卡待遇；二、三层次人选享受“狮城英才卡”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卡待遇。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（二）“三三三人才工程”一层次人选，通过评审可以认定为“河北省政府特殊津贴专家”。管理期内符合条件的，在申报国务院政府特贴专家时，不占其所在地区、部门</w:t>
      </w:r>
      <w:r>
        <w:rPr>
          <w:rFonts w:ascii="仿宋_GB2312" w:eastAsia="仿宋_GB2312" w:hAnsi="Arial" w:hint="eastAsia"/>
          <w:color w:val="000000"/>
          <w:sz w:val="32"/>
        </w:rPr>
        <w:t>的申报指标（不含中直驻冀单位）；二层次人选，管理期内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优符合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>条件的先推荐选拔省政府特殊津贴专家；“三三三人才工程”各层次人选优先给予科研项目经费资助和出国培训机会。</w:t>
      </w:r>
    </w:p>
    <w:p w:rsidR="0091162B" w:rsidRDefault="008765E2">
      <w:pPr>
        <w:ind w:firstLineChars="200" w:firstLine="643"/>
        <w:rPr>
          <w:rFonts w:ascii="宋体" w:hAnsi="宋体" w:cs="宋体"/>
          <w:b/>
          <w:bCs/>
          <w:color w:val="000000"/>
          <w:sz w:val="32"/>
        </w:rPr>
      </w:pPr>
      <w:r>
        <w:rPr>
          <w:rFonts w:ascii="宋体" w:hAnsi="宋体" w:cs="宋体" w:hint="eastAsia"/>
          <w:b/>
          <w:bCs/>
          <w:color w:val="000000"/>
          <w:sz w:val="32"/>
        </w:rPr>
        <w:t>七、有关要求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（一）要严密组织。坚持“公开、平等、竞争、择优”的原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则。以高度负责的精神，严格选拔条件和选拔程序，确保把最优秀、最有培养前途的人才选拔推荐上来。要严格材料审查，以严肃认真的态度对推荐申报的材料进行审查，防止弄虚作假现象的发生。</w:t>
      </w:r>
      <w:r>
        <w:rPr>
          <w:rFonts w:ascii="仿宋" w:eastAsia="仿宋" w:hAnsi="仿宋" w:cs="仿宋" w:hint="eastAsia"/>
          <w:sz w:val="32"/>
          <w:szCs w:val="32"/>
        </w:rPr>
        <w:t>各县（市、区）、市直各部门在推荐人选时要进一步突出品德、能力、业绩导向，综合考虑申报人选的论文、奖项、专利、工作经历等因素。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（二）要梯次递进。“三三三人才工程”一、二层次人才原则上从下一层次人才中选拔产生。凡未列入“三三三人才工程”三层次人选的，原则上不得申报上一层次人选。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（三）要突出重点。贯彻落实创新驱动发展战略，适应我省经济加快创新发展、绿色发展、高质量发展需求，重点面向我省战略新兴产业、高新技术产业和支撑地方经济社会发展的优势产业推荐选拔人选。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（四）要面向基层。对在人才助力产业发展三年行动计划工</w:t>
      </w:r>
      <w:r>
        <w:rPr>
          <w:rFonts w:ascii="仿宋" w:eastAsia="仿宋" w:hAnsi="仿宋" w:cs="仿宋" w:hint="eastAsia"/>
          <w:sz w:val="32"/>
          <w:szCs w:val="32"/>
        </w:rPr>
        <w:t>作第一线的专业技术人才和民营经济领军人才优先予以推荐，并主要以近五年来取得的专业技术业绩、成果和贡献为依据。</w:t>
      </w:r>
    </w:p>
    <w:p w:rsidR="0091162B" w:rsidRDefault="008765E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（五）要按时呈报。</w:t>
      </w:r>
      <w:r>
        <w:rPr>
          <w:rFonts w:ascii="仿宋" w:eastAsia="仿宋" w:hAnsi="仿宋" w:cs="仿宋" w:hint="eastAsia"/>
          <w:sz w:val="32"/>
          <w:szCs w:val="32"/>
        </w:rPr>
        <w:t>各县（市、区）、市直各部门</w:t>
      </w:r>
      <w:r>
        <w:rPr>
          <w:rFonts w:ascii="仿宋" w:eastAsia="仿宋" w:hAnsi="仿宋" w:cs="仿宋" w:hint="eastAsia"/>
          <w:sz w:val="32"/>
          <w:szCs w:val="32"/>
        </w:rPr>
        <w:t>和中省直驻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单位一、二层次人选的推荐报告、推荐人选材料，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日前报市人力资源和社会保障局专业技术人员管理科。三层次人选材料，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日前报送。</w:t>
      </w:r>
    </w:p>
    <w:p w:rsidR="0091162B" w:rsidRDefault="008765E2">
      <w:pPr>
        <w:ind w:firstLineChars="200" w:firstLine="640"/>
        <w:rPr>
          <w:rFonts w:ascii="仿宋_GB2312" w:eastAsia="仿宋_GB2312" w:hAnsi="Arial"/>
          <w:color w:val="000000"/>
          <w:sz w:val="32"/>
        </w:rPr>
      </w:pPr>
      <w:r>
        <w:rPr>
          <w:rFonts w:ascii="仿宋_GB2312" w:eastAsia="仿宋_GB2312" w:hAnsi="Arial" w:hint="eastAsia"/>
          <w:color w:val="000000"/>
          <w:sz w:val="32"/>
        </w:rPr>
        <w:t>联</w:t>
      </w:r>
      <w:r>
        <w:rPr>
          <w:rFonts w:ascii="仿宋_GB2312" w:eastAsia="仿宋_GB2312" w:hAnsi="Arial" w:hint="eastAsia"/>
          <w:color w:val="000000"/>
          <w:sz w:val="32"/>
        </w:rPr>
        <w:t xml:space="preserve"> </w:t>
      </w:r>
      <w:r>
        <w:rPr>
          <w:rFonts w:ascii="仿宋_GB2312" w:eastAsia="仿宋_GB2312" w:hAnsi="Arial" w:hint="eastAsia"/>
          <w:color w:val="000000"/>
          <w:sz w:val="32"/>
        </w:rPr>
        <w:t>系</w:t>
      </w:r>
      <w:r>
        <w:rPr>
          <w:rFonts w:ascii="仿宋_GB2312" w:eastAsia="仿宋_GB2312" w:hAnsi="Arial" w:hint="eastAsia"/>
          <w:color w:val="000000"/>
          <w:sz w:val="32"/>
        </w:rPr>
        <w:t xml:space="preserve"> </w:t>
      </w:r>
      <w:r>
        <w:rPr>
          <w:rFonts w:ascii="仿宋_GB2312" w:eastAsia="仿宋_GB2312" w:hAnsi="Arial" w:hint="eastAsia"/>
          <w:color w:val="000000"/>
          <w:sz w:val="32"/>
        </w:rPr>
        <w:t>人：</w:t>
      </w:r>
      <w:proofErr w:type="gramStart"/>
      <w:r>
        <w:rPr>
          <w:rFonts w:ascii="仿宋_GB2312" w:eastAsia="仿宋_GB2312" w:hAnsi="Arial" w:hint="eastAsia"/>
          <w:color w:val="000000"/>
          <w:sz w:val="32"/>
        </w:rPr>
        <w:t>蒋</w:t>
      </w:r>
      <w:proofErr w:type="gramEnd"/>
      <w:r>
        <w:rPr>
          <w:rFonts w:ascii="仿宋_GB2312" w:eastAsia="仿宋_GB2312" w:hAnsi="Arial" w:hint="eastAsia"/>
          <w:color w:val="000000"/>
          <w:sz w:val="32"/>
        </w:rPr>
        <w:t xml:space="preserve">  </w:t>
      </w:r>
      <w:r>
        <w:rPr>
          <w:rFonts w:ascii="仿宋_GB2312" w:eastAsia="仿宋_GB2312" w:hAnsi="Arial" w:hint="eastAsia"/>
          <w:color w:val="000000"/>
          <w:sz w:val="32"/>
        </w:rPr>
        <w:t>伟</w:t>
      </w:r>
    </w:p>
    <w:p w:rsidR="0091162B" w:rsidRDefault="008765E2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联系电话：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320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1190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32065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30</w:t>
      </w:r>
      <w:proofErr w:type="gramEnd"/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</w:t>
      </w:r>
      <w:r>
        <w:rPr>
          <w:rFonts w:ascii="仿宋_GB2312" w:eastAsia="仿宋_GB2312" w:hint="eastAsia"/>
          <w:color w:val="000000"/>
          <w:sz w:val="32"/>
        </w:rPr>
        <w:t>件</w:t>
      </w:r>
      <w:r>
        <w:rPr>
          <w:rFonts w:ascii="仿宋_GB2312" w:eastAsia="仿宋_GB2312" w:hint="eastAsia"/>
          <w:color w:val="000000"/>
          <w:sz w:val="32"/>
        </w:rPr>
        <w:t>：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、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“三三三人才工程”三层次人选申报</w:t>
      </w:r>
      <w:r>
        <w:rPr>
          <w:rFonts w:ascii="仿宋_GB2312" w:eastAsia="仿宋_GB2312" w:hint="eastAsia"/>
          <w:color w:val="000000"/>
          <w:sz w:val="32"/>
        </w:rPr>
        <w:t>指导</w:t>
      </w:r>
      <w:r>
        <w:rPr>
          <w:rFonts w:ascii="仿宋_GB2312" w:eastAsia="仿宋_GB2312" w:hint="eastAsia"/>
          <w:color w:val="000000"/>
          <w:sz w:val="32"/>
        </w:rPr>
        <w:t>名额。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</w:t>
      </w: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 w:hint="eastAsia"/>
          <w:color w:val="000000"/>
          <w:sz w:val="32"/>
        </w:rPr>
        <w:t>、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年度河北省“三三三人才工程”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人选情况登记表</w:t>
      </w:r>
    </w:p>
    <w:p w:rsidR="0091162B" w:rsidRDefault="008765E2">
      <w:pPr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</w:t>
      </w:r>
      <w:r>
        <w:rPr>
          <w:rFonts w:ascii="仿宋_GB2312" w:eastAsia="仿宋_GB2312" w:hint="eastAsia"/>
          <w:color w:val="000000"/>
          <w:sz w:val="32"/>
        </w:rPr>
        <w:t>3</w:t>
      </w:r>
      <w:r>
        <w:rPr>
          <w:rFonts w:ascii="仿宋_GB2312" w:eastAsia="仿宋_GB2312" w:hint="eastAsia"/>
          <w:color w:val="000000"/>
          <w:sz w:val="32"/>
        </w:rPr>
        <w:t>、</w:t>
      </w:r>
      <w:r>
        <w:rPr>
          <w:rFonts w:ascii="仿宋_GB2312" w:eastAsia="仿宋_GB2312" w:hint="eastAsia"/>
          <w:color w:val="000000"/>
          <w:sz w:val="32"/>
        </w:rPr>
        <w:t>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年度河北省“三三三人才工程”人选候选人情况一览表</w:t>
      </w:r>
    </w:p>
    <w:p w:rsidR="0091162B" w:rsidRDefault="008765E2">
      <w:pPr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</w:t>
      </w:r>
    </w:p>
    <w:p w:rsidR="0091162B" w:rsidRDefault="0091162B">
      <w:pPr>
        <w:rPr>
          <w:rFonts w:ascii="仿宋_GB2312" w:eastAsia="仿宋_GB2312" w:hAnsi="宋体"/>
          <w:color w:val="000000"/>
          <w:sz w:val="32"/>
        </w:rPr>
      </w:pPr>
    </w:p>
    <w:p w:rsidR="0091162B" w:rsidRDefault="0091162B">
      <w:pPr>
        <w:rPr>
          <w:rFonts w:ascii="仿宋_GB2312" w:eastAsia="仿宋_GB2312" w:hAnsi="宋体"/>
          <w:color w:val="000000"/>
          <w:sz w:val="32"/>
        </w:rPr>
      </w:pPr>
    </w:p>
    <w:p w:rsidR="0091162B" w:rsidRDefault="008765E2">
      <w:pPr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 xml:space="preserve">                                </w:t>
      </w:r>
      <w:r>
        <w:rPr>
          <w:rFonts w:ascii="仿宋" w:eastAsia="仿宋" w:hAnsi="仿宋" w:cs="仿宋" w:hint="eastAsia"/>
          <w:color w:val="000000"/>
          <w:sz w:val="32"/>
        </w:rPr>
        <w:t>201</w:t>
      </w:r>
      <w:r>
        <w:rPr>
          <w:rFonts w:ascii="仿宋" w:eastAsia="仿宋" w:hAnsi="仿宋" w:cs="仿宋" w:hint="eastAsia"/>
          <w:color w:val="000000"/>
          <w:sz w:val="32"/>
        </w:rPr>
        <w:t>9</w:t>
      </w:r>
      <w:r>
        <w:rPr>
          <w:rFonts w:ascii="仿宋" w:eastAsia="仿宋" w:hAnsi="仿宋" w:cs="仿宋" w:hint="eastAsia"/>
          <w:color w:val="000000"/>
          <w:sz w:val="32"/>
        </w:rPr>
        <w:t>年</w:t>
      </w:r>
      <w:r>
        <w:rPr>
          <w:rFonts w:ascii="仿宋" w:eastAsia="仿宋" w:hAnsi="仿宋" w:cs="仿宋" w:hint="eastAsia"/>
          <w:color w:val="000000"/>
          <w:sz w:val="32"/>
        </w:rPr>
        <w:t>5</w:t>
      </w:r>
      <w:r>
        <w:rPr>
          <w:rFonts w:ascii="仿宋" w:eastAsia="仿宋" w:hAnsi="仿宋" w:cs="仿宋" w:hint="eastAsia"/>
          <w:color w:val="000000"/>
          <w:sz w:val="32"/>
        </w:rPr>
        <w:t>月</w:t>
      </w:r>
      <w:r>
        <w:rPr>
          <w:rFonts w:ascii="仿宋" w:eastAsia="仿宋" w:hAnsi="仿宋" w:cs="仿宋" w:hint="eastAsia"/>
          <w:color w:val="000000"/>
          <w:sz w:val="32"/>
        </w:rPr>
        <w:t>21</w:t>
      </w:r>
      <w:r>
        <w:rPr>
          <w:rFonts w:ascii="仿宋" w:eastAsia="仿宋" w:hAnsi="仿宋" w:cs="仿宋" w:hint="eastAsia"/>
          <w:color w:val="000000"/>
          <w:sz w:val="32"/>
        </w:rPr>
        <w:t>日</w:t>
      </w: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91162B">
      <w:pPr>
        <w:rPr>
          <w:rFonts w:ascii="仿宋" w:eastAsia="仿宋" w:hAnsi="仿宋" w:cs="仿宋"/>
          <w:color w:val="000000"/>
          <w:sz w:val="32"/>
        </w:rPr>
      </w:pPr>
    </w:p>
    <w:p w:rsidR="0091162B" w:rsidRDefault="008765E2">
      <w:pPr>
        <w:rPr>
          <w:rFonts w:ascii="仿宋_GB2312" w:eastAsia="仿宋_GB2312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390525</wp:posOffset>
                </wp:positionV>
                <wp:extent cx="587692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" o:spid="_x0000_s1026" o:spt="20" style="position:absolute;left:0pt;margin-left:-4.55pt;margin-top:30.75pt;height:0.05pt;width:462.75pt;z-index:251660288;mso-width-relative:page;mso-height-relative:page;" filled="f" stroked="t" coordsize="21600,21600" o:gfxdata="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wv4a1QAAAAgBAAAPAAAAAAAAAAEAIAAAACIAAABk&#10;cnMvZG93bnJldi54bWxQSwECFAAUAAAACACHTuJATdYQ+NABAACQAwAADgAAAAAAAAABACAAAAAk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9525</wp:posOffset>
                </wp:positionV>
                <wp:extent cx="5876925" cy="63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-5.3pt;margin-top:0.75pt;height:0.05pt;width:462.75pt;z-index:251659264;mso-width-relative:page;mso-height-relative:page;" filled="f" stroked="t" coordsize="21600,21600" o:gfxdata="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hAFfQ0wAAAAcBAAAPAAAAAAAAAAEAIAAAACIAAABkcnMvZG93bnJldi54bWxQ&#10;SwECFAAUAAAACACHTuJA1sJNS8MBAACOAwAADgAAAAAAAAABACAAAAAiAQAAZHJzL2Uyb0RvYy54&#10;bWxQSwUGAAAAAAYABgBZAQAAV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沧州市人力资源和社会保障局</w:t>
      </w:r>
      <w:r>
        <w:rPr>
          <w:rFonts w:ascii="仿宋_GB2312" w:eastAsia="仿宋_GB2312" w:hint="eastAsia"/>
          <w:color w:val="000000"/>
          <w:sz w:val="32"/>
        </w:rPr>
        <w:t xml:space="preserve">     201</w:t>
      </w:r>
      <w:r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 w:hint="eastAsia"/>
          <w:color w:val="000000"/>
          <w:sz w:val="32"/>
        </w:rPr>
        <w:t>21</w:t>
      </w:r>
      <w:r>
        <w:rPr>
          <w:rFonts w:ascii="仿宋_GB2312" w:eastAsia="仿宋_GB2312" w:hint="eastAsia"/>
          <w:color w:val="000000"/>
          <w:sz w:val="32"/>
        </w:rPr>
        <w:t>日印发</w:t>
      </w:r>
    </w:p>
    <w:p w:rsidR="0091162B" w:rsidRDefault="008765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（共印</w:t>
      </w:r>
      <w:r>
        <w:rPr>
          <w:rFonts w:ascii="仿宋_GB2312" w:eastAsia="仿宋_GB2312" w:hint="eastAsia"/>
          <w:sz w:val="32"/>
          <w:szCs w:val="32"/>
        </w:rPr>
        <w:t xml:space="preserve"> 60</w:t>
      </w:r>
      <w:r>
        <w:rPr>
          <w:rFonts w:ascii="仿宋_GB2312" w:eastAsia="仿宋_GB2312" w:hint="eastAsia"/>
          <w:sz w:val="32"/>
          <w:szCs w:val="32"/>
        </w:rPr>
        <w:t>份）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1162B" w:rsidRDefault="008765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p w:rsidR="0091162B" w:rsidRDefault="008765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36"/>
        </w:rPr>
        <w:t>沧州市</w:t>
      </w: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年度</w:t>
      </w:r>
      <w:r>
        <w:rPr>
          <w:rFonts w:hint="eastAsia"/>
          <w:b/>
          <w:bCs/>
          <w:sz w:val="36"/>
        </w:rPr>
        <w:t>三层次</w:t>
      </w:r>
      <w:r>
        <w:rPr>
          <w:rFonts w:hint="eastAsia"/>
          <w:b/>
          <w:bCs/>
          <w:sz w:val="36"/>
        </w:rPr>
        <w:t>人选申报名额</w:t>
      </w:r>
    </w:p>
    <w:p w:rsidR="0091162B" w:rsidRDefault="0091162B">
      <w:pPr>
        <w:jc w:val="center"/>
        <w:rPr>
          <w:rFonts w:ascii="仿宋" w:eastAsia="仿宋" w:hAnsi="仿宋"/>
          <w:b/>
          <w:bCs/>
          <w:sz w:val="24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702"/>
        <w:gridCol w:w="4218"/>
      </w:tblGrid>
      <w:tr w:rsidR="0091162B">
        <w:trPr>
          <w:cantSplit/>
          <w:tblHeader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1162B" w:rsidRDefault="008765E2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项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目</w:t>
            </w:r>
          </w:p>
          <w:p w:rsidR="0091162B" w:rsidRDefault="008765E2">
            <w:pPr>
              <w:pStyle w:val="a3"/>
              <w:spacing w:line="340" w:lineRule="exact"/>
              <w:jc w:val="both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单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位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2B" w:rsidRDefault="008765E2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三层次</w:t>
            </w:r>
          </w:p>
        </w:tc>
      </w:tr>
      <w:tr w:rsidR="0091162B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各</w:t>
            </w:r>
          </w:p>
          <w:p w:rsidR="0091162B" w:rsidRDefault="0091162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</w:p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县</w:t>
            </w:r>
          </w:p>
          <w:p w:rsidR="0091162B" w:rsidRDefault="0091162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</w:p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市</w:t>
            </w:r>
          </w:p>
          <w:p w:rsidR="0091162B" w:rsidRDefault="0091162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</w:p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区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吴桥县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东光县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  <w:trHeight w:val="403"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泊头市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南皮县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  <w:trHeight w:val="381"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孟村县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盐山县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海兴县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黄骅市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沧县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青县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新华区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运河区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献县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河间市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肃宁县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任丘市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3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渤海新区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6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开发区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高新区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2</w:t>
            </w:r>
          </w:p>
        </w:tc>
      </w:tr>
      <w:tr w:rsidR="0091162B">
        <w:trPr>
          <w:cantSplit/>
          <w:trHeight w:val="587"/>
        </w:trPr>
        <w:tc>
          <w:tcPr>
            <w:tcW w:w="660" w:type="dxa"/>
            <w:vMerge w:val="restart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市</w:t>
            </w:r>
          </w:p>
          <w:p w:rsidR="0091162B" w:rsidRDefault="0091162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</w:p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直</w:t>
            </w: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市教育局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10</w:t>
            </w:r>
          </w:p>
        </w:tc>
      </w:tr>
      <w:tr w:rsidR="0091162B">
        <w:trPr>
          <w:cantSplit/>
          <w:trHeight w:val="495"/>
        </w:trPr>
        <w:tc>
          <w:tcPr>
            <w:tcW w:w="660" w:type="dxa"/>
            <w:vMerge/>
            <w:vAlign w:val="center"/>
          </w:tcPr>
          <w:p w:rsidR="0091162B" w:rsidRDefault="0091162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3702" w:type="dxa"/>
            <w:vAlign w:val="center"/>
          </w:tcPr>
          <w:p w:rsidR="0091162B" w:rsidRDefault="008765E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市卫生局</w:t>
            </w:r>
          </w:p>
        </w:tc>
        <w:tc>
          <w:tcPr>
            <w:tcW w:w="4218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10</w:t>
            </w:r>
          </w:p>
        </w:tc>
      </w:tr>
    </w:tbl>
    <w:p w:rsidR="0091162B" w:rsidRDefault="0091162B">
      <w:pPr>
        <w:rPr>
          <w:rFonts w:ascii="仿宋_GB2312" w:eastAsia="仿宋_GB2312"/>
          <w:sz w:val="32"/>
          <w:szCs w:val="32"/>
        </w:rPr>
      </w:pPr>
    </w:p>
    <w:p w:rsidR="0091162B" w:rsidRDefault="0091162B">
      <w:pPr>
        <w:rPr>
          <w:rFonts w:ascii="仿宋_GB2312" w:eastAsia="仿宋_GB2312"/>
          <w:sz w:val="32"/>
          <w:szCs w:val="32"/>
        </w:rPr>
      </w:pPr>
    </w:p>
    <w:p w:rsidR="0091162B" w:rsidRDefault="0091162B">
      <w:pPr>
        <w:rPr>
          <w:rFonts w:ascii="仿宋_GB2312" w:eastAsia="仿宋_GB2312"/>
          <w:sz w:val="32"/>
          <w:szCs w:val="32"/>
        </w:rPr>
      </w:pPr>
    </w:p>
    <w:p w:rsidR="0091162B" w:rsidRDefault="0091162B">
      <w:pPr>
        <w:rPr>
          <w:rFonts w:ascii="仿宋_GB2312" w:eastAsia="仿宋_GB2312"/>
          <w:sz w:val="32"/>
          <w:szCs w:val="32"/>
        </w:rPr>
      </w:pPr>
    </w:p>
    <w:p w:rsidR="0091162B" w:rsidRDefault="008765E2">
      <w:pPr>
        <w:spacing w:line="40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 w:hint="eastAsia"/>
          <w:bCs/>
          <w:sz w:val="32"/>
          <w:szCs w:val="32"/>
        </w:rPr>
        <w:t xml:space="preserve">2   </w:t>
      </w:r>
    </w:p>
    <w:p w:rsidR="0091162B" w:rsidRDefault="008765E2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9</w:t>
      </w:r>
      <w:r>
        <w:rPr>
          <w:rFonts w:ascii="宋体" w:hAnsi="宋体" w:hint="eastAsia"/>
          <w:b/>
          <w:bCs/>
          <w:sz w:val="32"/>
          <w:szCs w:val="32"/>
        </w:rPr>
        <w:t>年度河北省“三三三人才工程”</w:t>
      </w:r>
    </w:p>
    <w:p w:rsidR="0091162B" w:rsidRDefault="008765E2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人选情况登记表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"/>
        <w:gridCol w:w="550"/>
        <w:gridCol w:w="82"/>
        <w:gridCol w:w="1318"/>
        <w:gridCol w:w="954"/>
        <w:gridCol w:w="936"/>
        <w:gridCol w:w="998"/>
        <w:gridCol w:w="1429"/>
        <w:gridCol w:w="1188"/>
      </w:tblGrid>
      <w:tr w:rsidR="0091162B">
        <w:trPr>
          <w:cantSplit/>
          <w:trHeight w:val="507"/>
          <w:jc w:val="center"/>
        </w:trPr>
        <w:tc>
          <w:tcPr>
            <w:tcW w:w="765" w:type="dxa"/>
            <w:gridSpan w:val="2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姓名</w:t>
            </w:r>
          </w:p>
        </w:tc>
        <w:tc>
          <w:tcPr>
            <w:tcW w:w="1950" w:type="dxa"/>
            <w:gridSpan w:val="3"/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954" w:type="dxa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出生日期</w:t>
            </w:r>
          </w:p>
        </w:tc>
        <w:tc>
          <w:tcPr>
            <w:tcW w:w="1188" w:type="dxa"/>
          </w:tcPr>
          <w:p w:rsidR="0091162B" w:rsidRDefault="0091162B">
            <w:pPr>
              <w:rPr>
                <w:rFonts w:ascii="仿宋_GB2312" w:eastAsia="仿宋_GB2312" w:hAnsi="Dotum"/>
                <w:b/>
                <w:sz w:val="24"/>
              </w:rPr>
            </w:pPr>
          </w:p>
        </w:tc>
      </w:tr>
      <w:tr w:rsidR="0091162B">
        <w:trPr>
          <w:cantSplit/>
          <w:trHeight w:val="482"/>
          <w:jc w:val="center"/>
        </w:trPr>
        <w:tc>
          <w:tcPr>
            <w:tcW w:w="765" w:type="dxa"/>
            <w:gridSpan w:val="2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文化程度</w:t>
            </w:r>
          </w:p>
        </w:tc>
        <w:tc>
          <w:tcPr>
            <w:tcW w:w="954" w:type="dxa"/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936" w:type="dxa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学位</w:t>
            </w:r>
          </w:p>
        </w:tc>
        <w:tc>
          <w:tcPr>
            <w:tcW w:w="998" w:type="dxa"/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技术职称</w:t>
            </w:r>
          </w:p>
        </w:tc>
        <w:tc>
          <w:tcPr>
            <w:tcW w:w="1188" w:type="dxa"/>
          </w:tcPr>
          <w:p w:rsidR="0091162B" w:rsidRDefault="0091162B">
            <w:pPr>
              <w:rPr>
                <w:rFonts w:ascii="仿宋_GB2312" w:eastAsia="仿宋_GB2312" w:hAnsi="Dotum"/>
                <w:b/>
                <w:sz w:val="24"/>
              </w:rPr>
            </w:pPr>
          </w:p>
        </w:tc>
      </w:tr>
      <w:tr w:rsidR="0091162B">
        <w:trPr>
          <w:cantSplit/>
          <w:trHeight w:val="353"/>
          <w:jc w:val="center"/>
        </w:trPr>
        <w:tc>
          <w:tcPr>
            <w:tcW w:w="1397" w:type="dxa"/>
            <w:gridSpan w:val="4"/>
          </w:tcPr>
          <w:p w:rsidR="0091162B" w:rsidRDefault="008765E2">
            <w:pPr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工作单位</w:t>
            </w:r>
          </w:p>
        </w:tc>
        <w:tc>
          <w:tcPr>
            <w:tcW w:w="4206" w:type="dxa"/>
            <w:gridSpan w:val="4"/>
          </w:tcPr>
          <w:p w:rsidR="0091162B" w:rsidRDefault="0091162B">
            <w:pPr>
              <w:rPr>
                <w:rFonts w:ascii="仿宋_GB2312" w:eastAsia="仿宋_GB2312" w:hAnsi="Dotum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91162B" w:rsidRDefault="008765E2">
            <w:pPr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职</w:t>
            </w:r>
            <w:r>
              <w:rPr>
                <w:rFonts w:ascii="仿宋_GB2312" w:eastAsia="仿宋_GB2312" w:hAnsi="Dotum" w:hint="eastAsia"/>
                <w:b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Dotum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188" w:type="dxa"/>
          </w:tcPr>
          <w:p w:rsidR="0091162B" w:rsidRDefault="0091162B">
            <w:pPr>
              <w:rPr>
                <w:rFonts w:ascii="仿宋_GB2312" w:eastAsia="仿宋_GB2312" w:hAnsi="Dotum"/>
                <w:b/>
                <w:sz w:val="24"/>
              </w:rPr>
            </w:pPr>
          </w:p>
        </w:tc>
      </w:tr>
      <w:tr w:rsidR="0091162B">
        <w:trPr>
          <w:cantSplit/>
          <w:trHeight w:val="353"/>
          <w:jc w:val="center"/>
        </w:trPr>
        <w:tc>
          <w:tcPr>
            <w:tcW w:w="1397" w:type="dxa"/>
            <w:gridSpan w:val="4"/>
          </w:tcPr>
          <w:p w:rsidR="0091162B" w:rsidRDefault="008765E2">
            <w:pPr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单位类别</w:t>
            </w:r>
          </w:p>
        </w:tc>
        <w:tc>
          <w:tcPr>
            <w:tcW w:w="6823" w:type="dxa"/>
            <w:gridSpan w:val="6"/>
          </w:tcPr>
          <w:p w:rsidR="0091162B" w:rsidRDefault="008765E2">
            <w:pPr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 xml:space="preserve">  (</w:t>
            </w:r>
            <w:r>
              <w:rPr>
                <w:rFonts w:ascii="仿宋_GB2312" w:eastAsia="仿宋_GB2312" w:hAnsi="Dotum" w:hint="eastAsia"/>
                <w:b/>
                <w:szCs w:val="21"/>
              </w:rPr>
              <w:t>1</w:t>
            </w:r>
            <w:r>
              <w:rPr>
                <w:rFonts w:ascii="仿宋_GB2312" w:eastAsia="仿宋_GB2312" w:hAnsi="Dotum" w:hint="eastAsia"/>
                <w:b/>
                <w:szCs w:val="21"/>
              </w:rPr>
              <w:t>、工程技术２、农业３、卫生４、社科文化</w:t>
            </w:r>
            <w:r>
              <w:rPr>
                <w:rFonts w:ascii="仿宋_GB2312" w:eastAsia="仿宋_GB2312" w:hAnsi="Dotum" w:hint="eastAsia"/>
                <w:b/>
                <w:szCs w:val="21"/>
              </w:rPr>
              <w:t>5</w:t>
            </w:r>
            <w:r>
              <w:rPr>
                <w:rFonts w:ascii="仿宋_GB2312" w:eastAsia="仿宋_GB2312" w:hAnsi="Dotum" w:hint="eastAsia"/>
                <w:b/>
                <w:szCs w:val="21"/>
              </w:rPr>
              <w:t>、教育</w:t>
            </w:r>
            <w:r>
              <w:rPr>
                <w:rFonts w:ascii="仿宋_GB2312" w:eastAsia="仿宋_GB2312" w:hAnsi="Dotum" w:hint="eastAsia"/>
                <w:b/>
                <w:sz w:val="24"/>
              </w:rPr>
              <w:t xml:space="preserve"> )</w:t>
            </w:r>
          </w:p>
        </w:tc>
      </w:tr>
      <w:tr w:rsidR="0091162B">
        <w:trPr>
          <w:cantSplit/>
          <w:trHeight w:val="353"/>
          <w:jc w:val="center"/>
        </w:trPr>
        <w:tc>
          <w:tcPr>
            <w:tcW w:w="8220" w:type="dxa"/>
            <w:gridSpan w:val="10"/>
          </w:tcPr>
          <w:p w:rsidR="0091162B" w:rsidRDefault="008765E2">
            <w:pPr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从事专业（一级学科）</w:t>
            </w:r>
          </w:p>
        </w:tc>
      </w:tr>
      <w:tr w:rsidR="0091162B">
        <w:trPr>
          <w:cantSplit/>
          <w:trHeight w:val="8550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91162B" w:rsidRDefault="008765E2">
            <w:pPr>
              <w:spacing w:line="30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主要</w:t>
            </w:r>
          </w:p>
          <w:p w:rsidR="0091162B" w:rsidRDefault="008765E2">
            <w:pPr>
              <w:spacing w:line="30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成绩</w:t>
            </w:r>
          </w:p>
          <w:p w:rsidR="0091162B" w:rsidRDefault="008765E2">
            <w:pPr>
              <w:spacing w:line="30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和贡</w:t>
            </w:r>
          </w:p>
          <w:p w:rsidR="0091162B" w:rsidRDefault="008765E2">
            <w:pPr>
              <w:spacing w:line="30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献</w:t>
            </w:r>
          </w:p>
        </w:tc>
        <w:tc>
          <w:tcPr>
            <w:tcW w:w="7481" w:type="dxa"/>
            <w:gridSpan w:val="9"/>
            <w:tcBorders>
              <w:left w:val="single" w:sz="4" w:space="0" w:color="auto"/>
            </w:tcBorders>
            <w:vAlign w:val="center"/>
          </w:tcPr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jc w:val="center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rPr>
                <w:rFonts w:ascii="仿宋_GB2312" w:eastAsia="仿宋_GB2312" w:hAnsi="Dotum"/>
                <w:sz w:val="24"/>
              </w:rPr>
            </w:pPr>
          </w:p>
        </w:tc>
      </w:tr>
      <w:tr w:rsidR="0091162B">
        <w:trPr>
          <w:cantSplit/>
          <w:trHeight w:val="1941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91162B" w:rsidRDefault="008765E2">
            <w:pPr>
              <w:spacing w:line="30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lastRenderedPageBreak/>
              <w:t>所在单位意见</w:t>
            </w:r>
          </w:p>
        </w:tc>
        <w:tc>
          <w:tcPr>
            <w:tcW w:w="7481" w:type="dxa"/>
            <w:gridSpan w:val="9"/>
            <w:tcBorders>
              <w:left w:val="single" w:sz="4" w:space="0" w:color="auto"/>
            </w:tcBorders>
          </w:tcPr>
          <w:p w:rsidR="0091162B" w:rsidRDefault="0091162B">
            <w:pPr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tabs>
                <w:tab w:val="left" w:pos="6732"/>
              </w:tabs>
              <w:spacing w:line="320" w:lineRule="exact"/>
              <w:ind w:firstLineChars="2400" w:firstLine="576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盖</w:t>
            </w:r>
            <w:r>
              <w:rPr>
                <w:rFonts w:ascii="仿宋_GB2312" w:eastAsia="仿宋_GB2312" w:hAnsi="Dotum" w:hint="eastAsia"/>
                <w:sz w:val="24"/>
              </w:rPr>
              <w:t xml:space="preserve"> </w:t>
            </w:r>
            <w:r>
              <w:rPr>
                <w:rFonts w:ascii="仿宋_GB2312" w:eastAsia="仿宋_GB2312" w:hAnsi="Dotum" w:hint="eastAsia"/>
                <w:sz w:val="24"/>
              </w:rPr>
              <w:t>章</w:t>
            </w: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ind w:firstLineChars="2150" w:firstLine="516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年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月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日</w:t>
            </w:r>
          </w:p>
          <w:p w:rsidR="0091162B" w:rsidRDefault="0091162B">
            <w:pPr>
              <w:ind w:firstLineChars="2150" w:firstLine="5160"/>
              <w:rPr>
                <w:rFonts w:ascii="仿宋_GB2312" w:eastAsia="仿宋_GB2312" w:hAnsi="Dotum"/>
                <w:sz w:val="24"/>
              </w:rPr>
            </w:pPr>
          </w:p>
        </w:tc>
      </w:tr>
      <w:tr w:rsidR="0091162B">
        <w:trPr>
          <w:cantSplit/>
          <w:trHeight w:val="2089"/>
          <w:jc w:val="center"/>
        </w:trPr>
        <w:tc>
          <w:tcPr>
            <w:tcW w:w="1315" w:type="dxa"/>
            <w:gridSpan w:val="3"/>
            <w:vAlign w:val="center"/>
          </w:tcPr>
          <w:p w:rsidR="0091162B" w:rsidRDefault="008765E2">
            <w:pPr>
              <w:spacing w:line="32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设区市人力资源和社会保障局、省（中）</w:t>
            </w:r>
            <w:proofErr w:type="gramStart"/>
            <w:r>
              <w:rPr>
                <w:rFonts w:ascii="仿宋_GB2312" w:eastAsia="仿宋_GB2312" w:hAnsi="Dotum" w:hint="eastAsia"/>
                <w:b/>
                <w:sz w:val="24"/>
              </w:rPr>
              <w:t>直主管</w:t>
            </w:r>
            <w:proofErr w:type="gramEnd"/>
            <w:r>
              <w:rPr>
                <w:rFonts w:ascii="仿宋_GB2312" w:eastAsia="仿宋_GB2312" w:hAnsi="Dotum" w:hint="eastAsia"/>
                <w:b/>
                <w:sz w:val="24"/>
              </w:rPr>
              <w:t>部门意见</w:t>
            </w:r>
          </w:p>
        </w:tc>
        <w:tc>
          <w:tcPr>
            <w:tcW w:w="6905" w:type="dxa"/>
            <w:gridSpan w:val="7"/>
          </w:tcPr>
          <w:p w:rsidR="0091162B" w:rsidRDefault="0091162B">
            <w:pPr>
              <w:tabs>
                <w:tab w:val="left" w:pos="6732"/>
              </w:tabs>
              <w:spacing w:line="320" w:lineRule="exact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盖</w:t>
            </w:r>
            <w:r>
              <w:rPr>
                <w:rFonts w:ascii="仿宋_GB2312" w:eastAsia="仿宋_GB2312" w:hAnsi="Dotum" w:hint="eastAsia"/>
                <w:sz w:val="24"/>
              </w:rPr>
              <w:t xml:space="preserve"> </w:t>
            </w:r>
            <w:r>
              <w:rPr>
                <w:rFonts w:ascii="仿宋_GB2312" w:eastAsia="仿宋_GB2312" w:hAnsi="Dotum" w:hint="eastAsia"/>
                <w:sz w:val="24"/>
              </w:rPr>
              <w:t>章</w:t>
            </w: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spacing w:line="320" w:lineRule="exact"/>
              <w:ind w:firstLineChars="1900" w:firstLine="456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年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月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日</w:t>
            </w:r>
          </w:p>
        </w:tc>
      </w:tr>
      <w:tr w:rsidR="0091162B">
        <w:trPr>
          <w:cantSplit/>
          <w:trHeight w:val="2445"/>
          <w:jc w:val="center"/>
        </w:trPr>
        <w:tc>
          <w:tcPr>
            <w:tcW w:w="1315" w:type="dxa"/>
            <w:gridSpan w:val="3"/>
            <w:vAlign w:val="center"/>
          </w:tcPr>
          <w:p w:rsidR="0091162B" w:rsidRDefault="008765E2">
            <w:pPr>
              <w:spacing w:line="32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省审批</w:t>
            </w:r>
          </w:p>
          <w:p w:rsidR="0091162B" w:rsidRDefault="008765E2">
            <w:pPr>
              <w:spacing w:line="320" w:lineRule="exact"/>
              <w:jc w:val="center"/>
              <w:rPr>
                <w:rFonts w:ascii="仿宋_GB2312" w:eastAsia="仿宋_GB2312" w:hAnsi="Dotum"/>
                <w:b/>
                <w:sz w:val="24"/>
              </w:rPr>
            </w:pPr>
            <w:r>
              <w:rPr>
                <w:rFonts w:ascii="仿宋_GB2312" w:eastAsia="仿宋_GB2312" w:hAnsi="Dotum" w:hint="eastAsia"/>
                <w:b/>
                <w:sz w:val="24"/>
              </w:rPr>
              <w:t>意见</w:t>
            </w:r>
          </w:p>
        </w:tc>
        <w:tc>
          <w:tcPr>
            <w:tcW w:w="6905" w:type="dxa"/>
            <w:gridSpan w:val="7"/>
          </w:tcPr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盖</w:t>
            </w:r>
            <w:r>
              <w:rPr>
                <w:rFonts w:ascii="仿宋_GB2312" w:eastAsia="仿宋_GB2312" w:hAnsi="Dotum" w:hint="eastAsia"/>
                <w:sz w:val="24"/>
              </w:rPr>
              <w:t xml:space="preserve"> </w:t>
            </w:r>
            <w:r>
              <w:rPr>
                <w:rFonts w:ascii="仿宋_GB2312" w:eastAsia="仿宋_GB2312" w:hAnsi="Dotum" w:hint="eastAsia"/>
                <w:sz w:val="24"/>
              </w:rPr>
              <w:t>章</w:t>
            </w:r>
          </w:p>
          <w:p w:rsidR="0091162B" w:rsidRDefault="0091162B">
            <w:pPr>
              <w:tabs>
                <w:tab w:val="left" w:pos="6732"/>
              </w:tabs>
              <w:spacing w:line="320" w:lineRule="exact"/>
              <w:ind w:firstLineChars="2100" w:firstLine="5040"/>
              <w:rPr>
                <w:rFonts w:ascii="仿宋_GB2312" w:eastAsia="仿宋_GB2312" w:hAnsi="Dotum"/>
                <w:sz w:val="24"/>
              </w:rPr>
            </w:pPr>
          </w:p>
          <w:p w:rsidR="0091162B" w:rsidRDefault="008765E2">
            <w:pPr>
              <w:spacing w:line="320" w:lineRule="exact"/>
              <w:ind w:firstLineChars="1900" w:firstLine="4560"/>
              <w:rPr>
                <w:rFonts w:ascii="仿宋_GB2312" w:eastAsia="仿宋_GB2312" w:hAnsi="Dotum"/>
                <w:sz w:val="24"/>
              </w:rPr>
            </w:pPr>
            <w:r>
              <w:rPr>
                <w:rFonts w:ascii="仿宋_GB2312" w:eastAsia="仿宋_GB2312" w:hAnsi="Dotum" w:hint="eastAsia"/>
                <w:sz w:val="24"/>
              </w:rPr>
              <w:t>年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月</w:t>
            </w:r>
            <w:r>
              <w:rPr>
                <w:rFonts w:ascii="仿宋_GB2312" w:eastAsia="仿宋_GB2312" w:hAnsi="Dotum" w:hint="eastAsia"/>
                <w:sz w:val="24"/>
              </w:rPr>
              <w:t xml:space="preserve">  </w:t>
            </w:r>
            <w:r>
              <w:rPr>
                <w:rFonts w:ascii="仿宋_GB2312" w:eastAsia="仿宋_GB2312" w:hAnsi="Dotum" w:hint="eastAsia"/>
                <w:sz w:val="24"/>
              </w:rPr>
              <w:t>日</w:t>
            </w:r>
          </w:p>
        </w:tc>
      </w:tr>
    </w:tbl>
    <w:p w:rsidR="0091162B" w:rsidRDefault="008765E2">
      <w:r>
        <w:rPr>
          <w:rFonts w:ascii="仿宋_GB2312" w:eastAsia="仿宋_GB2312" w:hAnsi="宋体" w:hint="eastAsia"/>
          <w:sz w:val="24"/>
        </w:rPr>
        <w:t>注：此表为入个人档案材料（</w:t>
      </w:r>
      <w:r>
        <w:rPr>
          <w:rFonts w:ascii="仿宋_GB2312" w:eastAsia="仿宋_GB2312" w:hAnsi="宋体" w:hint="eastAsia"/>
          <w:b/>
          <w:sz w:val="24"/>
        </w:rPr>
        <w:t>用</w:t>
      </w:r>
      <w:r>
        <w:rPr>
          <w:rFonts w:ascii="仿宋_GB2312" w:eastAsia="仿宋_GB2312" w:hAnsi="宋体" w:hint="eastAsia"/>
          <w:b/>
          <w:sz w:val="24"/>
        </w:rPr>
        <w:t>A4</w:t>
      </w:r>
      <w:r>
        <w:rPr>
          <w:rFonts w:ascii="仿宋_GB2312" w:eastAsia="仿宋_GB2312" w:hAnsi="宋体" w:hint="eastAsia"/>
          <w:b/>
          <w:sz w:val="24"/>
        </w:rPr>
        <w:t>纸打印</w:t>
      </w:r>
      <w:r>
        <w:rPr>
          <w:rFonts w:ascii="仿宋_GB2312" w:eastAsia="仿宋_GB2312" w:hAnsi="宋体" w:hint="eastAsia"/>
          <w:sz w:val="24"/>
        </w:rPr>
        <w:t>）。</w:t>
      </w:r>
    </w:p>
    <w:p w:rsidR="0091162B" w:rsidRDefault="0091162B"/>
    <w:p w:rsidR="0091162B" w:rsidRDefault="008765E2">
      <w:pPr>
        <w:spacing w:line="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91162B" w:rsidRDefault="0091162B">
      <w:pPr>
        <w:spacing w:line="0" w:lineRule="atLeast"/>
        <w:rPr>
          <w:rFonts w:ascii="仿宋" w:eastAsia="仿宋" w:hAnsi="仿宋" w:cs="仿宋"/>
          <w:b/>
          <w:bCs/>
          <w:sz w:val="32"/>
          <w:szCs w:val="32"/>
        </w:rPr>
      </w:pPr>
    </w:p>
    <w:p w:rsidR="0091162B" w:rsidRDefault="0091162B">
      <w:pPr>
        <w:spacing w:line="0" w:lineRule="atLeast"/>
        <w:rPr>
          <w:rFonts w:ascii="仿宋" w:eastAsia="仿宋" w:hAnsi="仿宋" w:cs="仿宋"/>
          <w:b/>
          <w:bCs/>
          <w:sz w:val="32"/>
          <w:szCs w:val="32"/>
        </w:rPr>
      </w:pPr>
    </w:p>
    <w:p w:rsidR="0091162B" w:rsidRDefault="008765E2">
      <w:pPr>
        <w:spacing w:line="0" w:lineRule="atLeas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附</w:t>
      </w:r>
      <w:r>
        <w:rPr>
          <w:rFonts w:ascii="仿宋" w:eastAsia="仿宋" w:hAnsi="仿宋" w:cs="仿宋" w:hint="eastAsia"/>
          <w:b/>
          <w:bCs/>
          <w:szCs w:val="21"/>
        </w:rPr>
        <w:t>件</w:t>
      </w:r>
      <w:r>
        <w:rPr>
          <w:rFonts w:ascii="仿宋" w:eastAsia="仿宋" w:hAnsi="仿宋" w:cs="仿宋" w:hint="eastAsia"/>
          <w:b/>
          <w:bCs/>
          <w:szCs w:val="21"/>
        </w:rPr>
        <w:t>3</w:t>
      </w:r>
    </w:p>
    <w:p w:rsidR="0091162B" w:rsidRDefault="008765E2">
      <w:pPr>
        <w:spacing w:line="0" w:lineRule="atLeast"/>
        <w:ind w:firstLine="183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</w:t>
      </w:r>
      <w:proofErr w:type="gramStart"/>
      <w:r>
        <w:rPr>
          <w:rFonts w:ascii="宋体" w:hAnsi="宋体" w:hint="eastAsia"/>
          <w:b/>
          <w:bCs/>
          <w:szCs w:val="21"/>
        </w:rPr>
        <w:t>0</w:t>
      </w:r>
      <w:r>
        <w:rPr>
          <w:rFonts w:ascii="宋体" w:hAnsi="宋体" w:hint="eastAsia"/>
          <w:b/>
          <w:bCs/>
          <w:szCs w:val="21"/>
        </w:rPr>
        <w:t>一</w:t>
      </w:r>
      <w:r>
        <w:rPr>
          <w:rFonts w:ascii="宋体" w:hAnsi="宋体" w:hint="eastAsia"/>
          <w:b/>
          <w:bCs/>
          <w:szCs w:val="21"/>
        </w:rPr>
        <w:t>九</w:t>
      </w:r>
      <w:proofErr w:type="gramEnd"/>
      <w:r>
        <w:rPr>
          <w:rFonts w:ascii="宋体" w:hAnsi="宋体" w:hint="eastAsia"/>
          <w:b/>
          <w:bCs/>
          <w:szCs w:val="21"/>
        </w:rPr>
        <w:t>年度河北省“三三三人才工程”人选候选人情况一览表</w:t>
      </w:r>
      <w:r>
        <w:rPr>
          <w:rFonts w:ascii="宋体" w:hAnsi="宋体" w:hint="eastAsia"/>
          <w:b/>
          <w:bCs/>
          <w:szCs w:val="21"/>
        </w:rPr>
        <w:t xml:space="preserve">     </w:t>
      </w:r>
    </w:p>
    <w:p w:rsidR="0091162B" w:rsidRDefault="008765E2">
      <w:pPr>
        <w:spacing w:line="0" w:lineRule="atLeast"/>
        <w:rPr>
          <w:rFonts w:ascii="仿宋_GB2312" w:eastAsia="仿宋_GB2312" w:hAnsi="宋体"/>
          <w:sz w:val="11"/>
          <w:szCs w:val="11"/>
        </w:rPr>
      </w:pPr>
      <w:r>
        <w:rPr>
          <w:rFonts w:ascii="仿宋_GB2312" w:eastAsia="仿宋_GB2312" w:hAnsi="宋体" w:hint="eastAsia"/>
          <w:sz w:val="11"/>
          <w:szCs w:val="11"/>
        </w:rPr>
        <w:t xml:space="preserve">  </w:t>
      </w:r>
      <w:r>
        <w:rPr>
          <w:rFonts w:ascii="仿宋_GB2312" w:eastAsia="仿宋_GB2312" w:hAnsi="宋体" w:hint="eastAsia"/>
          <w:sz w:val="11"/>
          <w:szCs w:val="11"/>
        </w:rPr>
        <w:t>类别：</w:t>
      </w:r>
      <w:r>
        <w:rPr>
          <w:rFonts w:ascii="仿宋_GB2312" w:eastAsia="仿宋_GB2312" w:hAnsi="宋体" w:hint="eastAsia"/>
          <w:sz w:val="11"/>
          <w:szCs w:val="11"/>
        </w:rPr>
        <w:t xml:space="preserve">                                                                                                                   </w:t>
      </w:r>
      <w:r>
        <w:rPr>
          <w:rFonts w:ascii="仿宋_GB2312" w:eastAsia="仿宋_GB2312" w:hAnsi="宋体" w:hint="eastAsia"/>
          <w:sz w:val="11"/>
          <w:szCs w:val="11"/>
        </w:rPr>
        <w:t>（共</w:t>
      </w:r>
      <w:r>
        <w:rPr>
          <w:rFonts w:ascii="仿宋_GB2312" w:eastAsia="仿宋_GB2312" w:hAnsi="宋体" w:hint="eastAsia"/>
          <w:sz w:val="11"/>
          <w:szCs w:val="11"/>
        </w:rPr>
        <w:t xml:space="preserve">  </w:t>
      </w:r>
      <w:r>
        <w:rPr>
          <w:rFonts w:ascii="仿宋_GB2312" w:eastAsia="仿宋_GB2312" w:hAnsi="宋体" w:hint="eastAsia"/>
          <w:sz w:val="11"/>
          <w:szCs w:val="11"/>
        </w:rPr>
        <w:t>页）第</w:t>
      </w:r>
      <w:r>
        <w:rPr>
          <w:rFonts w:ascii="仿宋_GB2312" w:eastAsia="仿宋_GB2312" w:hAnsi="宋体" w:hint="eastAsia"/>
          <w:sz w:val="11"/>
          <w:szCs w:val="11"/>
        </w:rPr>
        <w:t xml:space="preserve">  </w:t>
      </w:r>
      <w:r>
        <w:rPr>
          <w:rFonts w:ascii="仿宋_GB2312" w:eastAsia="仿宋_GB2312" w:hAnsi="宋体" w:hint="eastAsia"/>
          <w:sz w:val="11"/>
          <w:szCs w:val="11"/>
        </w:rPr>
        <w:t>页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450"/>
        <w:gridCol w:w="360"/>
        <w:gridCol w:w="645"/>
        <w:gridCol w:w="405"/>
        <w:gridCol w:w="420"/>
        <w:gridCol w:w="510"/>
        <w:gridCol w:w="570"/>
        <w:gridCol w:w="525"/>
        <w:gridCol w:w="525"/>
        <w:gridCol w:w="645"/>
        <w:gridCol w:w="3840"/>
      </w:tblGrid>
      <w:tr w:rsidR="0091162B">
        <w:trPr>
          <w:trHeight w:val="615"/>
        </w:trPr>
        <w:tc>
          <w:tcPr>
            <w:tcW w:w="297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序号</w:t>
            </w:r>
          </w:p>
        </w:tc>
        <w:tc>
          <w:tcPr>
            <w:tcW w:w="450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姓名</w:t>
            </w:r>
          </w:p>
        </w:tc>
        <w:tc>
          <w:tcPr>
            <w:tcW w:w="360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性别</w:t>
            </w:r>
          </w:p>
        </w:tc>
        <w:tc>
          <w:tcPr>
            <w:tcW w:w="645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出生</w:t>
            </w: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年月</w:t>
            </w:r>
          </w:p>
        </w:tc>
        <w:tc>
          <w:tcPr>
            <w:tcW w:w="405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工作单位</w:t>
            </w:r>
          </w:p>
        </w:tc>
        <w:tc>
          <w:tcPr>
            <w:tcW w:w="420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党政</w:t>
            </w: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职务</w:t>
            </w:r>
          </w:p>
        </w:tc>
        <w:tc>
          <w:tcPr>
            <w:tcW w:w="510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申报</w:t>
            </w: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层次</w:t>
            </w:r>
          </w:p>
        </w:tc>
        <w:tc>
          <w:tcPr>
            <w:tcW w:w="570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技术</w:t>
            </w:r>
          </w:p>
          <w:p w:rsidR="0091162B" w:rsidRDefault="008765E2">
            <w:pPr>
              <w:pStyle w:val="a3"/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职称</w:t>
            </w:r>
          </w:p>
        </w:tc>
        <w:tc>
          <w:tcPr>
            <w:tcW w:w="525" w:type="dxa"/>
            <w:vAlign w:val="center"/>
          </w:tcPr>
          <w:p w:rsidR="0091162B" w:rsidRDefault="008765E2">
            <w:pPr>
              <w:pStyle w:val="a3"/>
              <w:spacing w:line="360" w:lineRule="exact"/>
              <w:rPr>
                <w:spacing w:val="-20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专家称号及获取时间</w:t>
            </w:r>
          </w:p>
        </w:tc>
        <w:tc>
          <w:tcPr>
            <w:tcW w:w="525" w:type="dxa"/>
            <w:vAlign w:val="center"/>
          </w:tcPr>
          <w:p w:rsidR="0091162B" w:rsidRDefault="0091162B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最高学历</w:t>
            </w:r>
          </w:p>
          <w:p w:rsidR="0091162B" w:rsidRDefault="0091162B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645" w:type="dxa"/>
            <w:vAlign w:val="center"/>
          </w:tcPr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从事</w:t>
            </w: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专业</w:t>
            </w:r>
          </w:p>
        </w:tc>
        <w:tc>
          <w:tcPr>
            <w:tcW w:w="3840" w:type="dxa"/>
            <w:vAlign w:val="center"/>
          </w:tcPr>
          <w:p w:rsidR="0091162B" w:rsidRDefault="008765E2">
            <w:pPr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获奖和获基金情况（应填写获奖年月、项目名称、获奖</w:t>
            </w:r>
            <w:r>
              <w:rPr>
                <w:rFonts w:hint="eastAsia"/>
                <w:sz w:val="11"/>
                <w:szCs w:val="11"/>
              </w:rPr>
              <w:t>[</w:t>
            </w:r>
            <w:r>
              <w:rPr>
                <w:rFonts w:hint="eastAsia"/>
                <w:sz w:val="11"/>
                <w:szCs w:val="11"/>
              </w:rPr>
              <w:t>基金</w:t>
            </w:r>
            <w:r>
              <w:rPr>
                <w:rFonts w:hint="eastAsia"/>
                <w:sz w:val="11"/>
                <w:szCs w:val="11"/>
              </w:rPr>
              <w:t>]</w:t>
            </w:r>
            <w:r>
              <w:rPr>
                <w:rFonts w:hint="eastAsia"/>
                <w:sz w:val="11"/>
                <w:szCs w:val="11"/>
              </w:rPr>
              <w:t>种类、等次、金额和排次），</w:t>
            </w:r>
          </w:p>
          <w:p w:rsidR="0091162B" w:rsidRDefault="008765E2">
            <w:pPr>
              <w:spacing w:line="4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国内外权威刊物发表论文、著作情况，主要成果、贡献及担任重点科研项目主持人情况</w:t>
            </w:r>
          </w:p>
        </w:tc>
      </w:tr>
      <w:tr w:rsidR="0091162B">
        <w:trPr>
          <w:trHeight w:val="765"/>
        </w:trPr>
        <w:tc>
          <w:tcPr>
            <w:tcW w:w="297" w:type="dxa"/>
            <w:vAlign w:val="center"/>
          </w:tcPr>
          <w:p w:rsidR="0091162B" w:rsidRDefault="008765E2">
            <w:pPr>
              <w:jc w:val="center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1</w:t>
            </w:r>
          </w:p>
          <w:p w:rsidR="0091162B" w:rsidRDefault="008765E2">
            <w:pPr>
              <w:jc w:val="center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小写</w:t>
            </w:r>
          </w:p>
        </w:tc>
        <w:tc>
          <w:tcPr>
            <w:tcW w:w="450" w:type="dxa"/>
            <w:vAlign w:val="center"/>
          </w:tcPr>
          <w:p w:rsidR="0091162B" w:rsidRDefault="0091162B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360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645" w:type="dxa"/>
            <w:vAlign w:val="center"/>
          </w:tcPr>
          <w:p w:rsidR="0091162B" w:rsidRDefault="0091162B">
            <w:pPr>
              <w:ind w:firstLineChars="50" w:firstLine="55"/>
              <w:rPr>
                <w:sz w:val="11"/>
                <w:szCs w:val="11"/>
              </w:rPr>
            </w:pPr>
          </w:p>
          <w:p w:rsidR="0091162B" w:rsidRDefault="008765E2">
            <w:pPr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（小写到月份）</w:t>
            </w:r>
          </w:p>
        </w:tc>
        <w:tc>
          <w:tcPr>
            <w:tcW w:w="405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510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570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525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525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645" w:type="dxa"/>
            <w:vAlign w:val="center"/>
          </w:tcPr>
          <w:p w:rsidR="0091162B" w:rsidRDefault="0091162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Align w:val="center"/>
          </w:tcPr>
          <w:p w:rsidR="0091162B" w:rsidRDefault="008765E2">
            <w:pPr>
              <w:snapToGrid w:val="0"/>
              <w:rPr>
                <w:rFonts w:ascii="宋体" w:hAnsi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一、获奖情况：</w:t>
            </w:r>
          </w:p>
          <w:p w:rsidR="0091162B" w:rsidRDefault="008765E2">
            <w:pPr>
              <w:snapToGrid w:val="0"/>
              <w:ind w:firstLineChars="150" w:firstLine="165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近年来获得科技进步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奖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项。</w:t>
            </w:r>
            <w:proofErr w:type="gramStart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列近五年</w:t>
            </w:r>
            <w:proofErr w:type="gramEnd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主要奖项，限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5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项）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2013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年获得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******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奖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等奖，第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名。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2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3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rPr>
                <w:rFonts w:ascii="宋体" w:hAnsi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二、专著及发表论文：</w:t>
            </w:r>
          </w:p>
          <w:p w:rsidR="0091162B" w:rsidRDefault="008765E2">
            <w:pPr>
              <w:snapToGrid w:val="0"/>
              <w:ind w:firstLineChars="150" w:firstLine="165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编辑出版专著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部，发表论文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篇（</w:t>
            </w:r>
            <w:proofErr w:type="gramStart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列近五年</w:t>
            </w:r>
            <w:proofErr w:type="gramEnd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主要著作，限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5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篇）。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2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3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rPr>
                <w:rFonts w:ascii="宋体" w:hAnsi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三、主持承担课题情况：</w:t>
            </w:r>
          </w:p>
          <w:p w:rsidR="0091162B" w:rsidRDefault="008765E2">
            <w:pPr>
              <w:snapToGrid w:val="0"/>
              <w:ind w:firstLineChars="200" w:firstLine="22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近五年来主持承担了省级课题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项，厅局级课题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项。</w:t>
            </w:r>
          </w:p>
          <w:p w:rsidR="0091162B" w:rsidRDefault="008765E2">
            <w:pPr>
              <w:snapToGrid w:val="0"/>
              <w:ind w:firstLineChars="150" w:firstLine="165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列近五年</w:t>
            </w:r>
            <w:proofErr w:type="gramEnd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主持承担的主要课题，限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5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2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3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snapToGrid w:val="0"/>
              <w:rPr>
                <w:rFonts w:ascii="宋体" w:hAnsi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四、发明专利情况：</w:t>
            </w: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  <w:p w:rsidR="0091162B" w:rsidRDefault="008765E2">
            <w:pPr>
              <w:snapToGrid w:val="0"/>
              <w:ind w:firstLineChars="150" w:firstLine="165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近年来获得国家专利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项，其中发明专利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项，实用新型专利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**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项。</w:t>
            </w:r>
          </w:p>
          <w:p w:rsidR="0091162B" w:rsidRDefault="008765E2">
            <w:pPr>
              <w:snapToGrid w:val="0"/>
              <w:ind w:firstLineChars="200" w:firstLine="22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列近五年</w:t>
            </w:r>
            <w:proofErr w:type="gramEnd"/>
            <w:r>
              <w:rPr>
                <w:rFonts w:ascii="宋体" w:hAnsi="宋体" w:hint="eastAsia"/>
                <w:color w:val="000000"/>
                <w:sz w:val="11"/>
                <w:szCs w:val="11"/>
              </w:rPr>
              <w:t>主要发明及专利，限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5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项））</w:t>
            </w:r>
          </w:p>
          <w:p w:rsidR="0091162B" w:rsidRDefault="008765E2">
            <w:pPr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ind w:firstLineChars="100" w:firstLine="110"/>
              <w:rPr>
                <w:rFonts w:ascii="宋体" w:hAnsi="宋体"/>
                <w:color w:val="000000"/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2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ind w:firstLineChars="100" w:firstLine="110"/>
              <w:rPr>
                <w:sz w:val="11"/>
                <w:szCs w:val="11"/>
              </w:rPr>
            </w:pPr>
            <w:r>
              <w:rPr>
                <w:rFonts w:ascii="宋体" w:hAnsi="宋体" w:hint="eastAsia"/>
                <w:color w:val="000000"/>
                <w:sz w:val="11"/>
                <w:szCs w:val="11"/>
              </w:rPr>
              <w:t>3</w:t>
            </w:r>
            <w:r>
              <w:rPr>
                <w:rFonts w:ascii="宋体" w:hAnsi="宋体" w:hint="eastAsia"/>
                <w:color w:val="000000"/>
                <w:sz w:val="11"/>
                <w:szCs w:val="11"/>
              </w:rPr>
              <w:t>、</w:t>
            </w:r>
          </w:p>
          <w:p w:rsidR="0091162B" w:rsidRDefault="008765E2">
            <w:pPr>
              <w:rPr>
                <w:rFonts w:ascii="宋体" w:hAnsi="宋体"/>
                <w:b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sz w:val="11"/>
                <w:szCs w:val="11"/>
              </w:rPr>
              <w:t>五、其它重要成果</w:t>
            </w: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：</w:t>
            </w: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如学术职务、个人荣誉称号等</w:t>
            </w:r>
            <w:r>
              <w:rPr>
                <w:rFonts w:ascii="宋体" w:hAnsi="宋体" w:hint="eastAsia"/>
                <w:b/>
                <w:bCs/>
                <w:color w:val="000000"/>
                <w:sz w:val="11"/>
                <w:szCs w:val="11"/>
              </w:rPr>
              <w:t>)</w:t>
            </w:r>
          </w:p>
          <w:p w:rsidR="0091162B" w:rsidRDefault="0091162B">
            <w:pPr>
              <w:rPr>
                <w:sz w:val="11"/>
                <w:szCs w:val="11"/>
              </w:rPr>
            </w:pPr>
          </w:p>
          <w:p w:rsidR="0091162B" w:rsidRDefault="0091162B">
            <w:pPr>
              <w:rPr>
                <w:sz w:val="11"/>
                <w:szCs w:val="11"/>
              </w:rPr>
            </w:pPr>
          </w:p>
          <w:p w:rsidR="0091162B" w:rsidRDefault="0091162B">
            <w:pPr>
              <w:rPr>
                <w:sz w:val="11"/>
                <w:szCs w:val="11"/>
              </w:rPr>
            </w:pPr>
          </w:p>
          <w:p w:rsidR="0091162B" w:rsidRDefault="0091162B">
            <w:pPr>
              <w:rPr>
                <w:sz w:val="11"/>
                <w:szCs w:val="11"/>
              </w:rPr>
            </w:pPr>
          </w:p>
          <w:p w:rsidR="0091162B" w:rsidRDefault="0091162B">
            <w:pPr>
              <w:rPr>
                <w:sz w:val="11"/>
                <w:szCs w:val="11"/>
              </w:rPr>
            </w:pPr>
          </w:p>
        </w:tc>
      </w:tr>
    </w:tbl>
    <w:p w:rsidR="0091162B" w:rsidRDefault="008765E2" w:rsidP="00C21431">
      <w:pPr>
        <w:ind w:left="5280" w:hangingChars="4800" w:hanging="5280"/>
        <w:rPr>
          <w:rFonts w:eastAsia="仿宋_GB2312"/>
          <w:sz w:val="11"/>
          <w:szCs w:val="11"/>
        </w:rPr>
      </w:pPr>
      <w:r>
        <w:rPr>
          <w:rFonts w:eastAsia="仿宋_GB2312" w:hint="eastAsia"/>
          <w:sz w:val="11"/>
          <w:szCs w:val="11"/>
        </w:rPr>
        <w:t>注：</w:t>
      </w:r>
      <w:r>
        <w:rPr>
          <w:rFonts w:eastAsia="仿宋_GB2312" w:hint="eastAsia"/>
          <w:sz w:val="11"/>
          <w:szCs w:val="11"/>
        </w:rPr>
        <w:t>1</w:t>
      </w:r>
      <w:r>
        <w:rPr>
          <w:rFonts w:eastAsia="仿宋_GB2312" w:hint="eastAsia"/>
          <w:sz w:val="11"/>
          <w:szCs w:val="11"/>
        </w:rPr>
        <w:t>、类别是指工程技术、农业、卫生、社科文化、教育等五个种类。</w:t>
      </w:r>
      <w:r>
        <w:rPr>
          <w:rFonts w:eastAsia="仿宋_GB2312" w:hint="eastAsia"/>
          <w:sz w:val="11"/>
          <w:szCs w:val="11"/>
        </w:rPr>
        <w:t>2</w:t>
      </w:r>
      <w:r>
        <w:rPr>
          <w:rFonts w:eastAsia="仿宋_GB2312" w:hint="eastAsia"/>
          <w:sz w:val="11"/>
          <w:szCs w:val="11"/>
        </w:rPr>
        <w:t>、表内专家称号包括第三层次人选。</w:t>
      </w:r>
      <w:r>
        <w:rPr>
          <w:rFonts w:eastAsia="仿宋_GB2312" w:hint="eastAsia"/>
          <w:sz w:val="11"/>
          <w:szCs w:val="11"/>
        </w:rPr>
        <w:t>3</w:t>
      </w:r>
      <w:r>
        <w:rPr>
          <w:rFonts w:eastAsia="仿宋_GB2312" w:hint="eastAsia"/>
          <w:sz w:val="11"/>
          <w:szCs w:val="11"/>
        </w:rPr>
        <w:t>、此表用</w:t>
      </w:r>
      <w:r>
        <w:rPr>
          <w:rFonts w:eastAsia="仿宋_GB2312" w:hint="eastAsia"/>
          <w:sz w:val="11"/>
          <w:szCs w:val="11"/>
        </w:rPr>
        <w:t>A3</w:t>
      </w:r>
      <w:r>
        <w:rPr>
          <w:rFonts w:eastAsia="仿宋_GB2312" w:hint="eastAsia"/>
          <w:sz w:val="11"/>
          <w:szCs w:val="11"/>
        </w:rPr>
        <w:t>纸</w:t>
      </w:r>
      <w:r>
        <w:rPr>
          <w:rFonts w:eastAsia="仿宋_GB2312" w:hint="eastAsia"/>
          <w:sz w:val="11"/>
          <w:szCs w:val="11"/>
        </w:rPr>
        <w:t>单页</w:t>
      </w:r>
      <w:r>
        <w:rPr>
          <w:rFonts w:eastAsia="仿宋_GB2312" w:hint="eastAsia"/>
          <w:sz w:val="11"/>
          <w:szCs w:val="11"/>
        </w:rPr>
        <w:t>打印，与电子版同时报送。</w:t>
      </w:r>
      <w:r>
        <w:rPr>
          <w:rFonts w:eastAsia="仿宋_GB2312" w:hint="eastAsia"/>
          <w:sz w:val="11"/>
          <w:szCs w:val="11"/>
        </w:rPr>
        <w:t xml:space="preserve"> </w:t>
      </w:r>
    </w:p>
    <w:p w:rsidR="0091162B" w:rsidRDefault="008765E2" w:rsidP="00C21431">
      <w:pPr>
        <w:ind w:left="5280" w:hangingChars="4800" w:hanging="5280"/>
        <w:rPr>
          <w:rFonts w:eastAsia="仿宋_GB2312"/>
          <w:sz w:val="11"/>
          <w:szCs w:val="11"/>
        </w:rPr>
      </w:pPr>
      <w:r>
        <w:rPr>
          <w:rFonts w:eastAsia="仿宋_GB2312" w:hint="eastAsia"/>
          <w:sz w:val="11"/>
          <w:szCs w:val="11"/>
        </w:rPr>
        <w:t xml:space="preserve">                                                                                                              </w:t>
      </w:r>
      <w:r>
        <w:rPr>
          <w:rFonts w:ascii="仿宋_GB2312" w:eastAsia="仿宋_GB2312" w:hAnsi="宋体" w:hint="eastAsia"/>
          <w:sz w:val="11"/>
          <w:szCs w:val="11"/>
        </w:rPr>
        <w:t>申报部门（单位）：</w:t>
      </w:r>
      <w:r>
        <w:rPr>
          <w:rFonts w:ascii="仿宋_GB2312" w:eastAsia="仿宋_GB2312" w:hAnsi="宋体" w:hint="eastAsia"/>
          <w:sz w:val="11"/>
          <w:szCs w:val="11"/>
        </w:rPr>
        <w:t xml:space="preserve">            </w:t>
      </w:r>
      <w:r>
        <w:rPr>
          <w:rFonts w:ascii="仿宋_GB2312" w:eastAsia="仿宋_GB2312" w:hAnsi="宋体" w:hint="eastAsia"/>
          <w:sz w:val="11"/>
          <w:szCs w:val="11"/>
        </w:rPr>
        <w:t>（盖章）</w:t>
      </w:r>
    </w:p>
    <w:p w:rsidR="0091162B" w:rsidRDefault="008765E2">
      <w:pPr>
        <w:ind w:firstLineChars="6300" w:firstLine="6930"/>
        <w:rPr>
          <w:rFonts w:ascii="仿宋_GB2312" w:eastAsia="仿宋_GB2312" w:hAnsi="宋体"/>
          <w:sz w:val="11"/>
          <w:szCs w:val="11"/>
        </w:rPr>
      </w:pPr>
      <w:r>
        <w:rPr>
          <w:rFonts w:ascii="仿宋_GB2312" w:eastAsia="仿宋_GB2312" w:hAnsi="宋体" w:hint="eastAsia"/>
          <w:sz w:val="11"/>
          <w:szCs w:val="11"/>
        </w:rPr>
        <w:t>年</w:t>
      </w:r>
      <w:r>
        <w:rPr>
          <w:rFonts w:ascii="仿宋_GB2312" w:eastAsia="仿宋_GB2312" w:hAnsi="宋体" w:hint="eastAsia"/>
          <w:sz w:val="11"/>
          <w:szCs w:val="11"/>
        </w:rPr>
        <w:t xml:space="preserve">  </w:t>
      </w:r>
      <w:r>
        <w:rPr>
          <w:rFonts w:ascii="仿宋_GB2312" w:eastAsia="仿宋_GB2312" w:hAnsi="宋体" w:hint="eastAsia"/>
          <w:sz w:val="11"/>
          <w:szCs w:val="11"/>
        </w:rPr>
        <w:t>月</w:t>
      </w:r>
      <w:r>
        <w:rPr>
          <w:rFonts w:ascii="仿宋_GB2312" w:eastAsia="仿宋_GB2312" w:hAnsi="宋体" w:hint="eastAsia"/>
          <w:sz w:val="11"/>
          <w:szCs w:val="11"/>
        </w:rPr>
        <w:t xml:space="preserve">  </w:t>
      </w:r>
      <w:r>
        <w:rPr>
          <w:rFonts w:ascii="仿宋_GB2312" w:eastAsia="仿宋_GB2312" w:hAnsi="宋体" w:hint="eastAsia"/>
          <w:sz w:val="11"/>
          <w:szCs w:val="11"/>
        </w:rPr>
        <w:t>日</w:t>
      </w:r>
    </w:p>
    <w:p w:rsidR="0091162B" w:rsidRDefault="0091162B">
      <w:pPr>
        <w:rPr>
          <w:rFonts w:ascii="仿宋_GB2312" w:eastAsia="仿宋_GB2312"/>
          <w:sz w:val="32"/>
          <w:szCs w:val="32"/>
        </w:rPr>
      </w:pPr>
    </w:p>
    <w:p w:rsidR="0091162B" w:rsidRDefault="0091162B"/>
    <w:p w:rsidR="0091162B" w:rsidRDefault="0091162B"/>
    <w:sectPr w:rsidR="0091162B">
      <w:footerReference w:type="even" r:id="rId9"/>
      <w:footerReference w:type="default" r:id="rId10"/>
      <w:footerReference w:type="first" r:id="rId11"/>
      <w:pgSz w:w="11906" w:h="16838"/>
      <w:pgMar w:top="1440" w:right="1644" w:bottom="1440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E2" w:rsidRDefault="008765E2">
      <w:r>
        <w:separator/>
      </w:r>
    </w:p>
  </w:endnote>
  <w:endnote w:type="continuationSeparator" w:id="0">
    <w:p w:rsidR="008765E2" w:rsidRDefault="008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2B" w:rsidRDefault="008765E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1162B" w:rsidRDefault="009116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2B" w:rsidRDefault="008765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1162B" w:rsidRDefault="008765E2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21431">
                            <w:rPr>
                              <w:rStyle w:val="a5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PwYAZW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91162B" w:rsidRDefault="008765E2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21431">
                      <w:rPr>
                        <w:rStyle w:val="a5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2B" w:rsidRDefault="008765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1162B" w:rsidRDefault="008765E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143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GzvPOLkBAABP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91162B" w:rsidRDefault="008765E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2143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E2" w:rsidRDefault="008765E2">
      <w:r>
        <w:separator/>
      </w:r>
    </w:p>
  </w:footnote>
  <w:footnote w:type="continuationSeparator" w:id="0">
    <w:p w:rsidR="008765E2" w:rsidRDefault="0087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9DD4"/>
    <w:multiLevelType w:val="singleLevel"/>
    <w:tmpl w:val="5AA09DD4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9193F"/>
    <w:rsid w:val="000E235B"/>
    <w:rsid w:val="008765E2"/>
    <w:rsid w:val="0091162B"/>
    <w:rsid w:val="00C21431"/>
    <w:rsid w:val="046C4B9F"/>
    <w:rsid w:val="0AFD6C22"/>
    <w:rsid w:val="0DA21636"/>
    <w:rsid w:val="199936F0"/>
    <w:rsid w:val="2A9D14E4"/>
    <w:rsid w:val="4B950232"/>
    <w:rsid w:val="75AA0CDE"/>
    <w:rsid w:val="7B0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1108</Words>
  <Characters>6318</Characters>
  <Application>Microsoft Office Word</Application>
  <DocSecurity>0</DocSecurity>
  <Lines>52</Lines>
  <Paragraphs>14</Paragraphs>
  <ScaleCrop>false</ScaleCrop>
  <Company>微软中国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窜天猴</dc:creator>
  <cp:lastModifiedBy>User</cp:lastModifiedBy>
  <cp:revision>2</cp:revision>
  <cp:lastPrinted>2019-05-21T03:15:00Z</cp:lastPrinted>
  <dcterms:created xsi:type="dcterms:W3CDTF">2019-05-21T08:59:00Z</dcterms:created>
  <dcterms:modified xsi:type="dcterms:W3CDTF">2019-05-21T08:59:00Z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